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947F3" w14:textId="38D37111" w:rsidR="0021325E" w:rsidRPr="00D35F85" w:rsidRDefault="009704F1" w:rsidP="0021325E">
      <w:pPr>
        <w:widowControl w:val="0"/>
        <w:jc w:val="right"/>
        <w:rPr>
          <w:b/>
          <w:bCs/>
          <w:i/>
          <w:color w:val="000000"/>
        </w:rPr>
      </w:pPr>
      <w:r w:rsidRPr="00D35F85">
        <w:rPr>
          <w:b/>
          <w:bCs/>
          <w:i/>
          <w:color w:val="000000"/>
        </w:rPr>
        <w:t>Доработанные</w:t>
      </w:r>
      <w:r w:rsidR="004531A2" w:rsidRPr="00D35F85">
        <w:rPr>
          <w:b/>
          <w:bCs/>
          <w:i/>
          <w:color w:val="000000"/>
        </w:rPr>
        <w:t xml:space="preserve"> и новые поправки на </w:t>
      </w:r>
      <w:r w:rsidR="00A32DA5">
        <w:rPr>
          <w:b/>
          <w:bCs/>
          <w:i/>
          <w:color w:val="000000"/>
        </w:rPr>
        <w:t>18</w:t>
      </w:r>
      <w:r w:rsidR="0021325E" w:rsidRPr="00D35F85">
        <w:rPr>
          <w:b/>
          <w:bCs/>
          <w:i/>
          <w:color w:val="000000"/>
        </w:rPr>
        <w:t>.09.20 г.</w:t>
      </w:r>
    </w:p>
    <w:p w14:paraId="5CAA2631" w14:textId="77777777" w:rsidR="0021325E" w:rsidRPr="00D944B8" w:rsidRDefault="0021325E" w:rsidP="0021325E">
      <w:pPr>
        <w:widowControl w:val="0"/>
        <w:jc w:val="right"/>
        <w:rPr>
          <w:b/>
          <w:bCs/>
          <w:color w:val="000000"/>
        </w:rPr>
      </w:pPr>
    </w:p>
    <w:p w14:paraId="06881BBE" w14:textId="77777777" w:rsidR="0021325E" w:rsidRPr="00EB4C87" w:rsidRDefault="0021325E" w:rsidP="0021325E">
      <w:pPr>
        <w:widowControl w:val="0"/>
        <w:rPr>
          <w:b/>
          <w:bCs/>
          <w:color w:val="000000"/>
        </w:rPr>
      </w:pPr>
    </w:p>
    <w:p w14:paraId="2E9CF7C1" w14:textId="77777777" w:rsidR="0021325E" w:rsidRPr="00CA22A2" w:rsidRDefault="0021325E" w:rsidP="0021325E">
      <w:pPr>
        <w:widowControl w:val="0"/>
        <w:jc w:val="right"/>
        <w:rPr>
          <w:b/>
          <w:bCs/>
          <w:color w:val="000000" w:themeColor="text1"/>
        </w:rPr>
      </w:pPr>
    </w:p>
    <w:p w14:paraId="56D975A3" w14:textId="77777777" w:rsidR="0021325E" w:rsidRPr="00CA22A2" w:rsidRDefault="0021325E" w:rsidP="0021325E">
      <w:pPr>
        <w:widowControl w:val="0"/>
        <w:jc w:val="center"/>
        <w:rPr>
          <w:b/>
          <w:bCs/>
          <w:color w:val="000000" w:themeColor="text1"/>
        </w:rPr>
      </w:pPr>
    </w:p>
    <w:p w14:paraId="6F82D5D7" w14:textId="77777777" w:rsidR="0021325E" w:rsidRPr="00CA22A2" w:rsidRDefault="0021325E" w:rsidP="0021325E">
      <w:pPr>
        <w:widowControl w:val="0"/>
        <w:jc w:val="center"/>
        <w:rPr>
          <w:b/>
          <w:bCs/>
          <w:color w:val="000000" w:themeColor="text1"/>
        </w:rPr>
      </w:pPr>
      <w:r w:rsidRPr="00CA22A2">
        <w:rPr>
          <w:b/>
          <w:bCs/>
          <w:color w:val="000000" w:themeColor="text1"/>
        </w:rPr>
        <w:t>СРАВНИТЕЛЬНАЯ ТАБЛИЦА</w:t>
      </w:r>
    </w:p>
    <w:p w14:paraId="09527AF7" w14:textId="77777777" w:rsidR="0021325E" w:rsidRPr="00CA22A2" w:rsidRDefault="0021325E" w:rsidP="0021325E">
      <w:pPr>
        <w:widowControl w:val="0"/>
        <w:jc w:val="center"/>
        <w:rPr>
          <w:rStyle w:val="normal-h"/>
          <w:b/>
          <w:color w:val="000000" w:themeColor="text1"/>
        </w:rPr>
      </w:pPr>
      <w:r w:rsidRPr="00CA22A2">
        <w:rPr>
          <w:b/>
          <w:color w:val="000000" w:themeColor="text1"/>
        </w:rPr>
        <w:t xml:space="preserve">по проекту </w:t>
      </w:r>
      <w:r w:rsidRPr="00CA22A2">
        <w:rPr>
          <w:rStyle w:val="normal-h"/>
          <w:b/>
          <w:color w:val="000000" w:themeColor="text1"/>
        </w:rPr>
        <w:t>Закона Республики Казахстан «</w:t>
      </w:r>
      <w:r w:rsidRPr="00CA22A2">
        <w:rPr>
          <w:b/>
          <w:szCs w:val="28"/>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sidRPr="00CA22A2">
        <w:rPr>
          <w:rStyle w:val="normal-h"/>
          <w:b/>
          <w:color w:val="000000" w:themeColor="text1"/>
        </w:rPr>
        <w:t>»</w:t>
      </w:r>
    </w:p>
    <w:p w14:paraId="3C4411E6" w14:textId="77777777" w:rsidR="0021325E" w:rsidRPr="00CA22A2" w:rsidRDefault="0021325E" w:rsidP="0021325E">
      <w:pPr>
        <w:widowControl w:val="0"/>
        <w:rPr>
          <w:rStyle w:val="normal-h"/>
          <w:b/>
          <w:color w:val="000000" w:themeColor="text1"/>
        </w:rPr>
      </w:pPr>
    </w:p>
    <w:tbl>
      <w:tblPr>
        <w:tblStyle w:val="a7"/>
        <w:tblW w:w="15877" w:type="dxa"/>
        <w:tblInd w:w="-714" w:type="dxa"/>
        <w:tblLayout w:type="fixed"/>
        <w:tblLook w:val="04A0" w:firstRow="1" w:lastRow="0" w:firstColumn="1" w:lastColumn="0" w:noHBand="0" w:noVBand="1"/>
      </w:tblPr>
      <w:tblGrid>
        <w:gridCol w:w="709"/>
        <w:gridCol w:w="1134"/>
        <w:gridCol w:w="2694"/>
        <w:gridCol w:w="3119"/>
        <w:gridCol w:w="3119"/>
        <w:gridCol w:w="3118"/>
        <w:gridCol w:w="1984"/>
      </w:tblGrid>
      <w:tr w:rsidR="0021325E" w:rsidRPr="00BC290A" w14:paraId="207F94A6" w14:textId="77777777" w:rsidTr="00700179">
        <w:tc>
          <w:tcPr>
            <w:tcW w:w="709" w:type="dxa"/>
          </w:tcPr>
          <w:p w14:paraId="1A6F78ED" w14:textId="77777777" w:rsidR="0021325E" w:rsidRPr="00BC290A" w:rsidRDefault="0021325E" w:rsidP="00EE32F0">
            <w:pPr>
              <w:widowControl w:val="0"/>
              <w:jc w:val="center"/>
              <w:rPr>
                <w:b/>
                <w:color w:val="000000" w:themeColor="text1"/>
              </w:rPr>
            </w:pPr>
            <w:r w:rsidRPr="00BC290A">
              <w:rPr>
                <w:b/>
                <w:color w:val="000000" w:themeColor="text1"/>
              </w:rPr>
              <w:t>№ п/п</w:t>
            </w:r>
          </w:p>
        </w:tc>
        <w:tc>
          <w:tcPr>
            <w:tcW w:w="1134" w:type="dxa"/>
          </w:tcPr>
          <w:p w14:paraId="417EE3CE" w14:textId="77777777" w:rsidR="0021325E" w:rsidRPr="00BC290A" w:rsidRDefault="0021325E" w:rsidP="00EE32F0">
            <w:pPr>
              <w:widowControl w:val="0"/>
              <w:jc w:val="center"/>
              <w:rPr>
                <w:b/>
                <w:bCs/>
                <w:color w:val="000000" w:themeColor="text1"/>
              </w:rPr>
            </w:pPr>
            <w:proofErr w:type="spellStart"/>
            <w:proofErr w:type="gramStart"/>
            <w:r w:rsidRPr="00BC290A">
              <w:rPr>
                <w:b/>
                <w:bCs/>
                <w:color w:val="000000" w:themeColor="text1"/>
              </w:rPr>
              <w:t>Струк-турный</w:t>
            </w:r>
            <w:proofErr w:type="spellEnd"/>
            <w:proofErr w:type="gramEnd"/>
          </w:p>
          <w:p w14:paraId="3BF62928" w14:textId="77777777" w:rsidR="0021325E" w:rsidRPr="00BC290A" w:rsidRDefault="0021325E" w:rsidP="00EE32F0">
            <w:pPr>
              <w:widowControl w:val="0"/>
              <w:jc w:val="center"/>
              <w:rPr>
                <w:b/>
                <w:bCs/>
                <w:color w:val="000000" w:themeColor="text1"/>
              </w:rPr>
            </w:pPr>
            <w:r w:rsidRPr="00BC290A">
              <w:rPr>
                <w:b/>
                <w:bCs/>
                <w:color w:val="000000" w:themeColor="text1"/>
              </w:rPr>
              <w:t>элемент</w:t>
            </w:r>
          </w:p>
        </w:tc>
        <w:tc>
          <w:tcPr>
            <w:tcW w:w="2694" w:type="dxa"/>
          </w:tcPr>
          <w:p w14:paraId="6D95BCC5" w14:textId="77777777" w:rsidR="0021325E" w:rsidRPr="00BC290A" w:rsidRDefault="0021325E" w:rsidP="00EE32F0">
            <w:pPr>
              <w:widowControl w:val="0"/>
              <w:jc w:val="center"/>
              <w:rPr>
                <w:b/>
                <w:color w:val="000000" w:themeColor="text1"/>
              </w:rPr>
            </w:pPr>
            <w:r w:rsidRPr="00BC290A">
              <w:rPr>
                <w:b/>
                <w:color w:val="000000" w:themeColor="text1"/>
              </w:rPr>
              <w:t>Редакция законодательного акта</w:t>
            </w:r>
          </w:p>
        </w:tc>
        <w:tc>
          <w:tcPr>
            <w:tcW w:w="3119" w:type="dxa"/>
          </w:tcPr>
          <w:p w14:paraId="2477B838" w14:textId="77777777" w:rsidR="0021325E" w:rsidRPr="00BC290A" w:rsidRDefault="0021325E" w:rsidP="00EE32F0">
            <w:pPr>
              <w:widowControl w:val="0"/>
              <w:jc w:val="center"/>
              <w:rPr>
                <w:b/>
                <w:color w:val="000000" w:themeColor="text1"/>
              </w:rPr>
            </w:pPr>
            <w:r w:rsidRPr="00BC290A">
              <w:rPr>
                <w:b/>
                <w:color w:val="000000" w:themeColor="text1"/>
              </w:rPr>
              <w:t>Редакция проекта</w:t>
            </w:r>
          </w:p>
        </w:tc>
        <w:tc>
          <w:tcPr>
            <w:tcW w:w="3119" w:type="dxa"/>
          </w:tcPr>
          <w:p w14:paraId="1FE3107E" w14:textId="77777777" w:rsidR="0021325E" w:rsidRPr="00BC290A" w:rsidRDefault="0021325E" w:rsidP="00EE32F0">
            <w:pPr>
              <w:widowControl w:val="0"/>
              <w:jc w:val="center"/>
              <w:rPr>
                <w:b/>
                <w:color w:val="000000" w:themeColor="text1"/>
              </w:rPr>
            </w:pPr>
            <w:r w:rsidRPr="00BC290A">
              <w:rPr>
                <w:b/>
                <w:color w:val="000000" w:themeColor="text1"/>
              </w:rPr>
              <w:t>Редакция предлагаемого изменения или дополнения</w:t>
            </w:r>
          </w:p>
        </w:tc>
        <w:tc>
          <w:tcPr>
            <w:tcW w:w="3118" w:type="dxa"/>
          </w:tcPr>
          <w:p w14:paraId="64FC6493" w14:textId="77777777" w:rsidR="0021325E" w:rsidRPr="00BC290A" w:rsidRDefault="0021325E" w:rsidP="00EE32F0">
            <w:pPr>
              <w:widowControl w:val="0"/>
              <w:jc w:val="center"/>
              <w:rPr>
                <w:b/>
                <w:bCs/>
                <w:color w:val="000000" w:themeColor="text1"/>
              </w:rPr>
            </w:pPr>
            <w:r w:rsidRPr="00BC290A">
              <w:rPr>
                <w:b/>
                <w:bCs/>
                <w:color w:val="000000" w:themeColor="text1"/>
              </w:rPr>
              <w:t xml:space="preserve">Автор изменения </w:t>
            </w:r>
          </w:p>
          <w:p w14:paraId="41AB3B16" w14:textId="77777777" w:rsidR="0021325E" w:rsidRPr="00BC290A" w:rsidRDefault="0021325E" w:rsidP="00EE32F0">
            <w:pPr>
              <w:widowControl w:val="0"/>
              <w:jc w:val="center"/>
              <w:rPr>
                <w:b/>
                <w:bCs/>
                <w:color w:val="000000" w:themeColor="text1"/>
              </w:rPr>
            </w:pPr>
            <w:r w:rsidRPr="00BC290A">
              <w:rPr>
                <w:b/>
                <w:bCs/>
                <w:color w:val="000000" w:themeColor="text1"/>
              </w:rPr>
              <w:t xml:space="preserve">или дополнения </w:t>
            </w:r>
          </w:p>
          <w:p w14:paraId="6106931B" w14:textId="77777777" w:rsidR="0021325E" w:rsidRPr="00BC290A" w:rsidRDefault="0021325E" w:rsidP="00EE32F0">
            <w:pPr>
              <w:widowControl w:val="0"/>
              <w:jc w:val="center"/>
              <w:rPr>
                <w:b/>
                <w:bCs/>
                <w:color w:val="000000" w:themeColor="text1"/>
              </w:rPr>
            </w:pPr>
            <w:r w:rsidRPr="00BC290A">
              <w:rPr>
                <w:b/>
                <w:bCs/>
                <w:color w:val="000000" w:themeColor="text1"/>
              </w:rPr>
              <w:t>и его обоснование</w:t>
            </w:r>
          </w:p>
        </w:tc>
        <w:tc>
          <w:tcPr>
            <w:tcW w:w="1984" w:type="dxa"/>
          </w:tcPr>
          <w:p w14:paraId="54466406" w14:textId="77777777" w:rsidR="0021325E" w:rsidRPr="00BC290A" w:rsidRDefault="0021325E" w:rsidP="00EE32F0">
            <w:pPr>
              <w:widowControl w:val="0"/>
              <w:ind w:left="-109"/>
              <w:jc w:val="center"/>
              <w:rPr>
                <w:b/>
                <w:bCs/>
                <w:color w:val="000000" w:themeColor="text1"/>
              </w:rPr>
            </w:pPr>
            <w:r w:rsidRPr="00BC290A">
              <w:rPr>
                <w:b/>
                <w:bCs/>
                <w:color w:val="000000" w:themeColor="text1"/>
              </w:rPr>
              <w:t>Решение</w:t>
            </w:r>
          </w:p>
          <w:p w14:paraId="2B7825A1" w14:textId="77777777" w:rsidR="0021325E" w:rsidRPr="00BC290A" w:rsidRDefault="0021325E" w:rsidP="00EE32F0">
            <w:pPr>
              <w:widowControl w:val="0"/>
              <w:ind w:left="-109"/>
              <w:jc w:val="center"/>
              <w:rPr>
                <w:b/>
                <w:bCs/>
                <w:color w:val="000000" w:themeColor="text1"/>
              </w:rPr>
            </w:pPr>
            <w:r w:rsidRPr="00BC290A">
              <w:rPr>
                <w:b/>
                <w:bCs/>
                <w:color w:val="000000" w:themeColor="text1"/>
              </w:rPr>
              <w:t>головного</w:t>
            </w:r>
          </w:p>
          <w:p w14:paraId="3B485719" w14:textId="77777777" w:rsidR="0021325E" w:rsidRPr="00BC290A" w:rsidRDefault="0021325E" w:rsidP="00EE32F0">
            <w:pPr>
              <w:widowControl w:val="0"/>
              <w:ind w:left="-109"/>
              <w:jc w:val="center"/>
              <w:rPr>
                <w:b/>
                <w:bCs/>
                <w:color w:val="000000" w:themeColor="text1"/>
              </w:rPr>
            </w:pPr>
            <w:r w:rsidRPr="00BC290A">
              <w:rPr>
                <w:b/>
                <w:bCs/>
                <w:color w:val="000000" w:themeColor="text1"/>
              </w:rPr>
              <w:t>комитета.</w:t>
            </w:r>
          </w:p>
          <w:p w14:paraId="61422A1B" w14:textId="77777777" w:rsidR="0021325E" w:rsidRPr="00BC290A" w:rsidRDefault="0021325E" w:rsidP="00EE32F0">
            <w:pPr>
              <w:widowControl w:val="0"/>
              <w:ind w:left="-109"/>
              <w:jc w:val="center"/>
              <w:rPr>
                <w:b/>
                <w:bCs/>
                <w:color w:val="000000" w:themeColor="text1"/>
              </w:rPr>
            </w:pPr>
            <w:r w:rsidRPr="00BC290A">
              <w:rPr>
                <w:b/>
                <w:bCs/>
                <w:color w:val="000000" w:themeColor="text1"/>
              </w:rPr>
              <w:t>Обоснование</w:t>
            </w:r>
          </w:p>
          <w:p w14:paraId="42562759" w14:textId="77777777" w:rsidR="0021325E" w:rsidRPr="00BC290A" w:rsidRDefault="0021325E" w:rsidP="00EE32F0">
            <w:pPr>
              <w:widowControl w:val="0"/>
              <w:ind w:left="-109"/>
              <w:jc w:val="center"/>
              <w:rPr>
                <w:b/>
                <w:bCs/>
                <w:color w:val="000000" w:themeColor="text1"/>
              </w:rPr>
            </w:pPr>
            <w:r w:rsidRPr="00BC290A">
              <w:rPr>
                <w:b/>
                <w:bCs/>
                <w:color w:val="000000" w:themeColor="text1"/>
              </w:rPr>
              <w:t>(в случае</w:t>
            </w:r>
          </w:p>
          <w:p w14:paraId="7E305D7E" w14:textId="77777777" w:rsidR="0021325E" w:rsidRPr="00BC290A" w:rsidRDefault="0021325E" w:rsidP="00EE32F0">
            <w:pPr>
              <w:widowControl w:val="0"/>
              <w:ind w:left="-109"/>
              <w:jc w:val="center"/>
              <w:rPr>
                <w:b/>
                <w:bCs/>
                <w:color w:val="000000" w:themeColor="text1"/>
              </w:rPr>
            </w:pPr>
            <w:r w:rsidRPr="00BC290A">
              <w:rPr>
                <w:b/>
                <w:bCs/>
                <w:color w:val="000000" w:themeColor="text1"/>
              </w:rPr>
              <w:t>непринятия)</w:t>
            </w:r>
          </w:p>
        </w:tc>
      </w:tr>
      <w:tr w:rsidR="0021325E" w:rsidRPr="00BC290A" w14:paraId="4307093A" w14:textId="77777777" w:rsidTr="00700179">
        <w:tc>
          <w:tcPr>
            <w:tcW w:w="709" w:type="dxa"/>
          </w:tcPr>
          <w:p w14:paraId="5976711B" w14:textId="77777777" w:rsidR="0021325E" w:rsidRPr="00BC290A" w:rsidRDefault="0021325E" w:rsidP="00EE32F0">
            <w:pPr>
              <w:widowControl w:val="0"/>
              <w:jc w:val="center"/>
              <w:rPr>
                <w:b/>
                <w:color w:val="000000" w:themeColor="text1"/>
              </w:rPr>
            </w:pPr>
            <w:r w:rsidRPr="00BC290A">
              <w:rPr>
                <w:b/>
                <w:color w:val="000000" w:themeColor="text1"/>
              </w:rPr>
              <w:t>1</w:t>
            </w:r>
          </w:p>
        </w:tc>
        <w:tc>
          <w:tcPr>
            <w:tcW w:w="1134" w:type="dxa"/>
          </w:tcPr>
          <w:p w14:paraId="2FDDF99E" w14:textId="77777777" w:rsidR="0021325E" w:rsidRPr="00BC290A" w:rsidRDefault="0021325E" w:rsidP="00EE32F0">
            <w:pPr>
              <w:widowControl w:val="0"/>
              <w:jc w:val="center"/>
              <w:rPr>
                <w:b/>
                <w:bCs/>
                <w:color w:val="000000" w:themeColor="text1"/>
              </w:rPr>
            </w:pPr>
            <w:r w:rsidRPr="00BC290A">
              <w:rPr>
                <w:b/>
                <w:bCs/>
                <w:color w:val="000000" w:themeColor="text1"/>
              </w:rPr>
              <w:t>2</w:t>
            </w:r>
          </w:p>
        </w:tc>
        <w:tc>
          <w:tcPr>
            <w:tcW w:w="2694" w:type="dxa"/>
          </w:tcPr>
          <w:p w14:paraId="71BDEFF2" w14:textId="77777777" w:rsidR="0021325E" w:rsidRPr="00BC290A" w:rsidRDefault="0021325E" w:rsidP="00EE32F0">
            <w:pPr>
              <w:widowControl w:val="0"/>
              <w:jc w:val="center"/>
              <w:rPr>
                <w:b/>
                <w:bCs/>
                <w:color w:val="000000" w:themeColor="text1"/>
              </w:rPr>
            </w:pPr>
            <w:r w:rsidRPr="00BC290A">
              <w:rPr>
                <w:b/>
                <w:bCs/>
                <w:color w:val="000000" w:themeColor="text1"/>
              </w:rPr>
              <w:t>3</w:t>
            </w:r>
          </w:p>
        </w:tc>
        <w:tc>
          <w:tcPr>
            <w:tcW w:w="3119" w:type="dxa"/>
          </w:tcPr>
          <w:p w14:paraId="1EAB170B" w14:textId="77777777" w:rsidR="0021325E" w:rsidRPr="00BC290A" w:rsidRDefault="0021325E" w:rsidP="00EE32F0">
            <w:pPr>
              <w:widowControl w:val="0"/>
              <w:jc w:val="center"/>
              <w:rPr>
                <w:b/>
                <w:bCs/>
                <w:color w:val="000000" w:themeColor="text1"/>
              </w:rPr>
            </w:pPr>
            <w:r w:rsidRPr="00BC290A">
              <w:rPr>
                <w:b/>
                <w:bCs/>
                <w:color w:val="000000" w:themeColor="text1"/>
              </w:rPr>
              <w:t>4</w:t>
            </w:r>
          </w:p>
        </w:tc>
        <w:tc>
          <w:tcPr>
            <w:tcW w:w="3119" w:type="dxa"/>
          </w:tcPr>
          <w:p w14:paraId="249FCBDA" w14:textId="77777777" w:rsidR="0021325E" w:rsidRPr="00BC290A" w:rsidRDefault="0021325E" w:rsidP="00EE32F0">
            <w:pPr>
              <w:widowControl w:val="0"/>
              <w:jc w:val="center"/>
              <w:rPr>
                <w:b/>
                <w:bCs/>
                <w:color w:val="000000" w:themeColor="text1"/>
              </w:rPr>
            </w:pPr>
            <w:r w:rsidRPr="00BC290A">
              <w:rPr>
                <w:b/>
                <w:bCs/>
                <w:color w:val="000000" w:themeColor="text1"/>
              </w:rPr>
              <w:t>5</w:t>
            </w:r>
          </w:p>
        </w:tc>
        <w:tc>
          <w:tcPr>
            <w:tcW w:w="3118" w:type="dxa"/>
          </w:tcPr>
          <w:p w14:paraId="215C2F48" w14:textId="77777777" w:rsidR="0021325E" w:rsidRPr="00BC290A" w:rsidRDefault="0021325E" w:rsidP="00EE32F0">
            <w:pPr>
              <w:widowControl w:val="0"/>
              <w:jc w:val="center"/>
              <w:rPr>
                <w:b/>
                <w:bCs/>
                <w:color w:val="000000" w:themeColor="text1"/>
              </w:rPr>
            </w:pPr>
            <w:r w:rsidRPr="00BC290A">
              <w:rPr>
                <w:b/>
                <w:bCs/>
                <w:color w:val="000000" w:themeColor="text1"/>
              </w:rPr>
              <w:t>6</w:t>
            </w:r>
          </w:p>
        </w:tc>
        <w:tc>
          <w:tcPr>
            <w:tcW w:w="1984" w:type="dxa"/>
          </w:tcPr>
          <w:p w14:paraId="688EA2C3" w14:textId="77777777" w:rsidR="0021325E" w:rsidRPr="00BC290A" w:rsidRDefault="0021325E" w:rsidP="00EE32F0">
            <w:pPr>
              <w:widowControl w:val="0"/>
              <w:jc w:val="center"/>
              <w:rPr>
                <w:b/>
                <w:bCs/>
                <w:color w:val="000000" w:themeColor="text1"/>
              </w:rPr>
            </w:pPr>
            <w:r w:rsidRPr="00BC290A">
              <w:rPr>
                <w:b/>
                <w:bCs/>
                <w:color w:val="000000" w:themeColor="text1"/>
              </w:rPr>
              <w:t>7</w:t>
            </w:r>
          </w:p>
        </w:tc>
      </w:tr>
      <w:tr w:rsidR="0021325E" w:rsidRPr="00BC290A" w14:paraId="7521541E" w14:textId="77777777" w:rsidTr="00700179">
        <w:tc>
          <w:tcPr>
            <w:tcW w:w="15877" w:type="dxa"/>
            <w:gridSpan w:val="7"/>
          </w:tcPr>
          <w:p w14:paraId="2997413A" w14:textId="77777777" w:rsidR="0021325E" w:rsidRPr="00BC290A" w:rsidRDefault="0021325E" w:rsidP="00EE32F0">
            <w:pPr>
              <w:jc w:val="center"/>
              <w:textAlignment w:val="baseline"/>
              <w:outlineLvl w:val="0"/>
              <w:rPr>
                <w:b/>
                <w:kern w:val="36"/>
              </w:rPr>
            </w:pPr>
            <w:r w:rsidRPr="00BC290A">
              <w:rPr>
                <w:b/>
                <w:spacing w:val="2"/>
              </w:rPr>
              <w:t xml:space="preserve">6. Кодекс Республики Казахстан </w:t>
            </w:r>
            <w:r w:rsidRPr="00BC290A">
              <w:rPr>
                <w:b/>
                <w:kern w:val="36"/>
              </w:rPr>
              <w:t>«О налогах и других обязательных платежах в бюджет (Налоговый кодекс)»</w:t>
            </w:r>
          </w:p>
          <w:p w14:paraId="2AAE207E" w14:textId="77777777" w:rsidR="0021325E" w:rsidRPr="00BC290A" w:rsidRDefault="0021325E" w:rsidP="00EE32F0">
            <w:pPr>
              <w:jc w:val="center"/>
              <w:textAlignment w:val="baseline"/>
              <w:outlineLvl w:val="0"/>
              <w:rPr>
                <w:rStyle w:val="normal-h"/>
                <w:b/>
                <w:kern w:val="36"/>
              </w:rPr>
            </w:pPr>
            <w:r w:rsidRPr="00BC290A">
              <w:rPr>
                <w:b/>
                <w:spacing w:val="2"/>
              </w:rPr>
              <w:t>от 25 декабря 2017 года № 120-VI</w:t>
            </w:r>
          </w:p>
        </w:tc>
      </w:tr>
      <w:tr w:rsidR="008B19DC" w:rsidRPr="00BC290A" w14:paraId="500200E1" w14:textId="77777777" w:rsidTr="003F5EA7">
        <w:tc>
          <w:tcPr>
            <w:tcW w:w="709" w:type="dxa"/>
          </w:tcPr>
          <w:p w14:paraId="362313A5" w14:textId="77777777" w:rsidR="008B19DC" w:rsidRPr="00BC290A" w:rsidRDefault="008B19DC" w:rsidP="008B19DC">
            <w:pPr>
              <w:pStyle w:val="a3"/>
              <w:widowControl w:val="0"/>
              <w:numPr>
                <w:ilvl w:val="0"/>
                <w:numId w:val="1"/>
              </w:numPr>
              <w:rPr>
                <w:rStyle w:val="normal-h"/>
                <w:b/>
                <w:color w:val="000000" w:themeColor="text1"/>
              </w:rPr>
            </w:pPr>
          </w:p>
        </w:tc>
        <w:tc>
          <w:tcPr>
            <w:tcW w:w="1134" w:type="dxa"/>
          </w:tcPr>
          <w:p w14:paraId="7F5C60E8" w14:textId="77777777" w:rsidR="008B19DC" w:rsidRPr="00BE68BE" w:rsidRDefault="008B19DC" w:rsidP="008B19DC">
            <w:pPr>
              <w:widowControl w:val="0"/>
              <w:jc w:val="center"/>
            </w:pPr>
            <w:r>
              <w:t xml:space="preserve">Подпункт 11) пункта 6 статьи 1 проекта </w:t>
            </w:r>
          </w:p>
          <w:p w14:paraId="15FEA1DD" w14:textId="77777777" w:rsidR="008B19DC" w:rsidRPr="00BE68BE" w:rsidRDefault="008B19DC" w:rsidP="008B19DC">
            <w:pPr>
              <w:widowControl w:val="0"/>
              <w:jc w:val="center"/>
            </w:pPr>
          </w:p>
          <w:p w14:paraId="7AB56D11" w14:textId="77777777" w:rsidR="008B19DC" w:rsidRPr="00BC290A" w:rsidRDefault="008B19DC" w:rsidP="008B19DC">
            <w:pPr>
              <w:jc w:val="center"/>
              <w:rPr>
                <w:lang w:val="kk-KZ"/>
              </w:rPr>
            </w:pPr>
          </w:p>
        </w:tc>
        <w:tc>
          <w:tcPr>
            <w:tcW w:w="2694" w:type="dxa"/>
          </w:tcPr>
          <w:p w14:paraId="64945F3E" w14:textId="77777777" w:rsidR="008B19DC" w:rsidRPr="0038307E" w:rsidRDefault="008B19DC" w:rsidP="008B19DC">
            <w:pPr>
              <w:widowControl w:val="0"/>
              <w:ind w:firstLine="219"/>
              <w:jc w:val="both"/>
              <w:rPr>
                <w:b/>
              </w:rPr>
            </w:pPr>
            <w:r w:rsidRPr="0038307E">
              <w:rPr>
                <w:b/>
              </w:rPr>
              <w:t>Статья 30. Налоговая тайна</w:t>
            </w:r>
          </w:p>
          <w:p w14:paraId="2B16C410" w14:textId="77777777" w:rsidR="008B19DC" w:rsidRPr="00017A19" w:rsidRDefault="008B19DC" w:rsidP="008B19DC">
            <w:pPr>
              <w:widowControl w:val="0"/>
              <w:ind w:firstLine="219"/>
              <w:jc w:val="both"/>
            </w:pPr>
            <w:r w:rsidRPr="00017A19">
              <w:t>…</w:t>
            </w:r>
          </w:p>
          <w:p w14:paraId="236C5AED" w14:textId="77777777" w:rsidR="008B19DC" w:rsidRPr="00017A19" w:rsidRDefault="008B19DC" w:rsidP="008B19DC">
            <w:pPr>
              <w:widowControl w:val="0"/>
              <w:ind w:firstLine="219"/>
              <w:jc w:val="both"/>
            </w:pPr>
            <w:r w:rsidRPr="00017A19">
              <w:t>3. Налоговые органы представляют сведения о налогоплательщике (налоговом агенте), составляющие налоговую тайну, без получения письменного разрешения налогоплательщика (налогового агента) в следующих случаях:</w:t>
            </w:r>
          </w:p>
          <w:p w14:paraId="0EE90A05" w14:textId="77777777" w:rsidR="008B19DC" w:rsidRPr="00017A19" w:rsidRDefault="008B19DC" w:rsidP="008B19DC">
            <w:pPr>
              <w:widowControl w:val="0"/>
              <w:ind w:firstLine="219"/>
              <w:jc w:val="both"/>
            </w:pPr>
            <w:r w:rsidRPr="00017A19">
              <w:lastRenderedPageBreak/>
              <w:t>…</w:t>
            </w:r>
          </w:p>
          <w:p w14:paraId="1D322614" w14:textId="77777777" w:rsidR="008B19DC" w:rsidRDefault="008B19DC" w:rsidP="008B19DC">
            <w:pPr>
              <w:widowControl w:val="0"/>
              <w:ind w:firstLine="219"/>
              <w:jc w:val="both"/>
            </w:pPr>
            <w:r>
              <w:t xml:space="preserve">  5) центральному уполномоченному государственному органу по государственному планированию, уполномоченному государственному органу, осуществляющему финансовый мониторинг и принимающему иные меры по противодействию легализации (отмыванию) доходов, и уполномоченному органу по внутреннему </w:t>
            </w:r>
            <w:r w:rsidRPr="0038307E">
              <w:rPr>
                <w:b/>
              </w:rPr>
              <w:t>государственному аудиту</w:t>
            </w:r>
            <w:r>
              <w:t xml:space="preserve"> в случаях, предусмотренных законами Республики Казахстан.</w:t>
            </w:r>
          </w:p>
          <w:p w14:paraId="27EB92F3" w14:textId="77777777" w:rsidR="008B19DC" w:rsidRPr="00017A19" w:rsidRDefault="008B19DC" w:rsidP="008B19DC">
            <w:pPr>
              <w:widowControl w:val="0"/>
              <w:ind w:firstLine="219"/>
              <w:jc w:val="both"/>
            </w:pPr>
            <w:r>
              <w:t xml:space="preserve">      Уполномоченные государственные органы, указанные в настоящем подпункте, утверждают перечень должностных лиц, имеющих доступ к </w:t>
            </w:r>
            <w:r>
              <w:lastRenderedPageBreak/>
              <w:t>сведениям, составляющим налоговую тайну;</w:t>
            </w:r>
          </w:p>
          <w:p w14:paraId="13714B46" w14:textId="77777777" w:rsidR="008B19DC" w:rsidRPr="00017A19" w:rsidRDefault="008B19DC" w:rsidP="008B19DC">
            <w:pPr>
              <w:widowControl w:val="0"/>
              <w:ind w:firstLine="219"/>
              <w:jc w:val="both"/>
            </w:pPr>
            <w:r w:rsidRPr="00017A19">
              <w:t>7. Не является разглашением налоговой тайны:</w:t>
            </w:r>
          </w:p>
          <w:p w14:paraId="7C616B7B" w14:textId="77777777" w:rsidR="008B19DC" w:rsidRPr="00017A19" w:rsidRDefault="008B19DC" w:rsidP="008B19DC">
            <w:pPr>
              <w:widowControl w:val="0"/>
              <w:ind w:firstLine="219"/>
              <w:jc w:val="both"/>
            </w:pPr>
            <w:r w:rsidRPr="00017A19">
              <w:t>…</w:t>
            </w:r>
          </w:p>
          <w:p w14:paraId="40655095" w14:textId="77777777" w:rsidR="008B19DC" w:rsidRPr="00017A19" w:rsidRDefault="008B19DC" w:rsidP="008B19DC">
            <w:pPr>
              <w:widowControl w:val="0"/>
              <w:ind w:firstLine="219"/>
              <w:jc w:val="both"/>
              <w:rPr>
                <w:b/>
              </w:rPr>
            </w:pPr>
            <w:r w:rsidRPr="00017A19">
              <w:rPr>
                <w:b/>
              </w:rPr>
              <w:t>3) отсутствует.</w:t>
            </w:r>
          </w:p>
          <w:p w14:paraId="09D14A8F" w14:textId="77777777" w:rsidR="008B19DC" w:rsidRPr="00017A19" w:rsidRDefault="008B19DC" w:rsidP="008B19DC">
            <w:pPr>
              <w:widowControl w:val="0"/>
              <w:ind w:firstLine="219"/>
              <w:jc w:val="both"/>
            </w:pPr>
            <w:r w:rsidRPr="00017A19">
              <w:t>…</w:t>
            </w:r>
          </w:p>
          <w:p w14:paraId="1D2613FF" w14:textId="77777777" w:rsidR="008B19DC" w:rsidRPr="00BC290A" w:rsidRDefault="008B19DC" w:rsidP="008B19DC">
            <w:pPr>
              <w:pStyle w:val="a5"/>
              <w:widowControl w:val="0"/>
              <w:spacing w:before="0" w:beforeAutospacing="0" w:after="0" w:afterAutospacing="0"/>
              <w:ind w:firstLine="142"/>
              <w:jc w:val="both"/>
              <w:rPr>
                <w:b/>
                <w:bCs/>
                <w:spacing w:val="2"/>
                <w:bdr w:val="none" w:sz="0" w:space="0" w:color="auto" w:frame="1"/>
                <w:shd w:val="clear" w:color="auto" w:fill="FFFFFF"/>
              </w:rPr>
            </w:pPr>
          </w:p>
        </w:tc>
        <w:tc>
          <w:tcPr>
            <w:tcW w:w="3119" w:type="dxa"/>
          </w:tcPr>
          <w:p w14:paraId="3D260F0A" w14:textId="77777777" w:rsidR="008B19DC" w:rsidRPr="00B72442" w:rsidRDefault="008B19DC" w:rsidP="008B19DC">
            <w:pPr>
              <w:widowControl w:val="0"/>
              <w:ind w:firstLine="219"/>
              <w:jc w:val="both"/>
            </w:pPr>
            <w:r>
              <w:lastRenderedPageBreak/>
              <w:t xml:space="preserve">11) </w:t>
            </w:r>
            <w:r w:rsidRPr="00B72442">
              <w:t>в статье 30:</w:t>
            </w:r>
          </w:p>
          <w:p w14:paraId="781BCA39" w14:textId="77777777" w:rsidR="008B19DC" w:rsidRDefault="008B19DC" w:rsidP="008B19DC">
            <w:pPr>
              <w:widowControl w:val="0"/>
              <w:ind w:firstLine="219"/>
              <w:jc w:val="both"/>
            </w:pPr>
            <w:r w:rsidRPr="00B72442">
              <w:t>в пункте 3:</w:t>
            </w:r>
          </w:p>
          <w:p w14:paraId="5D29D382" w14:textId="77777777" w:rsidR="008B19DC" w:rsidRPr="0008509F" w:rsidRDefault="008B19DC" w:rsidP="008B19DC">
            <w:pPr>
              <w:widowControl w:val="0"/>
              <w:ind w:firstLine="219"/>
              <w:jc w:val="both"/>
              <w:rPr>
                <w:lang w:val="x-none"/>
              </w:rPr>
            </w:pPr>
            <w:r w:rsidRPr="0008509F">
              <w:rPr>
                <w:lang w:val="x-none"/>
              </w:rPr>
              <w:t>подпункты 1) и 2) изложить в следующей редакции:</w:t>
            </w:r>
          </w:p>
          <w:p w14:paraId="28A40429" w14:textId="77777777" w:rsidR="008B19DC" w:rsidRPr="00B72442" w:rsidRDefault="008B19DC" w:rsidP="008B19DC">
            <w:pPr>
              <w:widowControl w:val="0"/>
              <w:ind w:firstLine="219"/>
              <w:jc w:val="both"/>
            </w:pPr>
            <w:r>
              <w:t>…</w:t>
            </w:r>
          </w:p>
          <w:p w14:paraId="37405BE2" w14:textId="77777777" w:rsidR="008B19DC" w:rsidRPr="00CA7D28" w:rsidRDefault="008B19DC" w:rsidP="008B19DC">
            <w:pPr>
              <w:widowControl w:val="0"/>
              <w:ind w:firstLine="219"/>
              <w:jc w:val="both"/>
              <w:rPr>
                <w:b/>
              </w:rPr>
            </w:pPr>
            <w:r w:rsidRPr="00CA7D28">
              <w:rPr>
                <w:b/>
              </w:rPr>
              <w:t xml:space="preserve">Отсутствует. </w:t>
            </w:r>
          </w:p>
          <w:p w14:paraId="3B11AF6A" w14:textId="77777777" w:rsidR="008B19DC" w:rsidRDefault="008B19DC" w:rsidP="008B19DC">
            <w:pPr>
              <w:widowControl w:val="0"/>
              <w:ind w:firstLine="219"/>
              <w:jc w:val="both"/>
            </w:pPr>
          </w:p>
          <w:p w14:paraId="308345D5" w14:textId="77777777" w:rsidR="008B19DC" w:rsidRPr="00B72442" w:rsidRDefault="008B19DC" w:rsidP="008B19DC">
            <w:pPr>
              <w:widowControl w:val="0"/>
              <w:ind w:firstLine="219"/>
              <w:jc w:val="both"/>
            </w:pPr>
            <w:r w:rsidRPr="00B72442">
              <w:t>пункт 7 дополнить подпункт</w:t>
            </w:r>
            <w:r w:rsidRPr="00B106A0">
              <w:rPr>
                <w:b/>
              </w:rPr>
              <w:t>ом</w:t>
            </w:r>
            <w:r w:rsidRPr="00B72442">
              <w:t xml:space="preserve"> 3) следующего содержания:</w:t>
            </w:r>
          </w:p>
          <w:p w14:paraId="371ACB6E" w14:textId="77777777" w:rsidR="008B19DC" w:rsidRDefault="008B19DC" w:rsidP="008B19DC">
            <w:pPr>
              <w:widowControl w:val="0"/>
              <w:ind w:firstLine="219"/>
              <w:jc w:val="both"/>
            </w:pPr>
            <w:r>
              <w:t>…</w:t>
            </w:r>
          </w:p>
          <w:p w14:paraId="19FB06A4" w14:textId="77777777" w:rsidR="008B19DC" w:rsidRPr="00B106A0" w:rsidRDefault="008B19DC" w:rsidP="008B19DC">
            <w:pPr>
              <w:widowControl w:val="0"/>
              <w:ind w:firstLine="219"/>
              <w:jc w:val="both"/>
              <w:rPr>
                <w:b/>
              </w:rPr>
            </w:pPr>
            <w:r w:rsidRPr="00B106A0">
              <w:rPr>
                <w:b/>
              </w:rPr>
              <w:t>Отсутствует.</w:t>
            </w:r>
          </w:p>
          <w:p w14:paraId="58D9E9FD" w14:textId="77777777" w:rsidR="008B19DC" w:rsidRPr="00BC290A" w:rsidRDefault="008B19DC" w:rsidP="008B19DC">
            <w:pPr>
              <w:contextualSpacing/>
              <w:jc w:val="both"/>
            </w:pPr>
          </w:p>
        </w:tc>
        <w:tc>
          <w:tcPr>
            <w:tcW w:w="3119" w:type="dxa"/>
          </w:tcPr>
          <w:p w14:paraId="5AE10BE8" w14:textId="77777777" w:rsidR="008B19DC" w:rsidRDefault="008B19DC" w:rsidP="008B19DC">
            <w:pPr>
              <w:widowControl w:val="0"/>
              <w:ind w:firstLine="175"/>
              <w:jc w:val="both"/>
            </w:pPr>
            <w:r>
              <w:t>подпункт 11) пункта 6 статьи 1 проекта:</w:t>
            </w:r>
          </w:p>
          <w:p w14:paraId="0692B57A" w14:textId="77777777" w:rsidR="008B19DC" w:rsidRDefault="008B19DC" w:rsidP="008B19DC">
            <w:pPr>
              <w:widowControl w:val="0"/>
              <w:ind w:firstLine="175"/>
              <w:jc w:val="both"/>
            </w:pPr>
            <w:r>
              <w:t xml:space="preserve"> дополнить абзацем шестым (новым) следующего содержания:</w:t>
            </w:r>
          </w:p>
          <w:p w14:paraId="4548B5E7" w14:textId="0BD22861" w:rsidR="008B19DC" w:rsidRDefault="008B19DC" w:rsidP="008B19DC">
            <w:pPr>
              <w:widowControl w:val="0"/>
              <w:ind w:firstLine="315"/>
              <w:jc w:val="both"/>
              <w:rPr>
                <w:b/>
              </w:rPr>
            </w:pPr>
            <w:r w:rsidRPr="00D05F4C">
              <w:rPr>
                <w:rStyle w:val="normal-h"/>
                <w:iCs/>
                <w:color w:val="000000" w:themeColor="text1"/>
              </w:rPr>
              <w:t>«</w:t>
            </w:r>
            <w:r w:rsidRPr="00D05F4C">
              <w:t xml:space="preserve">в подпункте 5) слова </w:t>
            </w:r>
            <w:r w:rsidRPr="00D05F4C">
              <w:rPr>
                <w:b/>
              </w:rPr>
              <w:t>«и уполномоченному органу по внутреннему государственному аудиту»</w:t>
            </w:r>
            <w:r w:rsidRPr="00D05F4C">
              <w:t xml:space="preserve"> заменить словами «</w:t>
            </w:r>
            <w:r w:rsidRPr="00D05F4C">
              <w:rPr>
                <w:b/>
              </w:rPr>
              <w:t>, уполномоченному органу по внутрен</w:t>
            </w:r>
            <w:r>
              <w:rPr>
                <w:b/>
              </w:rPr>
              <w:t xml:space="preserve">нему государственному аудиту и </w:t>
            </w:r>
            <w:r w:rsidRPr="00D05F4C">
              <w:rPr>
                <w:b/>
              </w:rPr>
              <w:t xml:space="preserve">уполномоченному </w:t>
            </w:r>
            <w:r w:rsidRPr="00D05F4C">
              <w:rPr>
                <w:b/>
              </w:rPr>
              <w:lastRenderedPageBreak/>
              <w:t>органу в сфере информатизации»;</w:t>
            </w:r>
          </w:p>
          <w:p w14:paraId="11773BAF" w14:textId="77777777" w:rsidR="008B19DC" w:rsidRDefault="008B19DC" w:rsidP="008B19DC">
            <w:pPr>
              <w:tabs>
                <w:tab w:val="left" w:pos="3432"/>
              </w:tabs>
              <w:ind w:firstLine="357"/>
              <w:jc w:val="both"/>
            </w:pPr>
            <w:r w:rsidRPr="00017A19">
              <w:rPr>
                <w:b/>
              </w:rPr>
              <w:t xml:space="preserve"> </w:t>
            </w:r>
          </w:p>
          <w:p w14:paraId="2639571B" w14:textId="77777777" w:rsidR="008B19DC" w:rsidRDefault="008B19DC" w:rsidP="008B19DC">
            <w:pPr>
              <w:widowControl w:val="0"/>
              <w:autoSpaceDE w:val="0"/>
              <w:autoSpaceDN w:val="0"/>
              <w:adjustRightInd w:val="0"/>
              <w:ind w:firstLine="219"/>
              <w:jc w:val="both"/>
              <w:rPr>
                <w:bCs/>
              </w:rPr>
            </w:pPr>
            <w:r>
              <w:rPr>
                <w:bCs/>
              </w:rPr>
              <w:t xml:space="preserve">дополнить абзацем </w:t>
            </w:r>
            <w:r w:rsidRPr="00D05F4C">
              <w:rPr>
                <w:bCs/>
              </w:rPr>
              <w:t>четырнадцатым</w:t>
            </w:r>
            <w:r>
              <w:rPr>
                <w:bCs/>
              </w:rPr>
              <w:t xml:space="preserve"> следующего содержания: </w:t>
            </w:r>
          </w:p>
          <w:p w14:paraId="00CF78EF" w14:textId="77777777" w:rsidR="008B19DC" w:rsidRDefault="008B19DC" w:rsidP="008B19DC">
            <w:pPr>
              <w:widowControl w:val="0"/>
              <w:autoSpaceDE w:val="0"/>
              <w:autoSpaceDN w:val="0"/>
              <w:adjustRightInd w:val="0"/>
              <w:ind w:firstLine="219"/>
              <w:jc w:val="both"/>
              <w:rPr>
                <w:b/>
                <w:lang w:val="kk-KZ"/>
              </w:rPr>
            </w:pPr>
            <w:r>
              <w:rPr>
                <w:bCs/>
              </w:rPr>
              <w:t>«4</w:t>
            </w:r>
            <w:r w:rsidRPr="00017A19">
              <w:rPr>
                <w:b/>
                <w:bCs/>
              </w:rPr>
              <w:t xml:space="preserve">) передача </w:t>
            </w:r>
            <w:r w:rsidRPr="0095531F">
              <w:rPr>
                <w:b/>
                <w:bCs/>
                <w:highlight w:val="yellow"/>
                <w:lang w:val="kk-KZ"/>
              </w:rPr>
              <w:t>обезличенных</w:t>
            </w:r>
            <w:r w:rsidRPr="00854E82">
              <w:rPr>
                <w:b/>
                <w:bCs/>
              </w:rPr>
              <w:t xml:space="preserve"> </w:t>
            </w:r>
            <w:r w:rsidRPr="00017A19">
              <w:rPr>
                <w:b/>
                <w:bCs/>
              </w:rPr>
              <w:t xml:space="preserve">сведений, полученных уполномоченным органом в сфере информатизации, </w:t>
            </w:r>
            <w:r w:rsidRPr="00017A19">
              <w:rPr>
                <w:b/>
              </w:rPr>
              <w:t xml:space="preserve">оператору информационно-коммуникационной инфраструктуры «электронного правительства» для осуществления аналитики данных </w:t>
            </w:r>
            <w:r w:rsidRPr="00017A19">
              <w:rPr>
                <w:b/>
                <w:bCs/>
              </w:rPr>
              <w:t>в целях реализации функций государственными органами</w:t>
            </w:r>
            <w:r w:rsidRPr="00017A19">
              <w:rPr>
                <w:bCs/>
              </w:rPr>
              <w:t xml:space="preserve"> </w:t>
            </w:r>
            <w:r w:rsidRPr="00017A19">
              <w:rPr>
                <w:b/>
              </w:rPr>
              <w:t xml:space="preserve">в соответствии с правилами по сбору, обработке, хранению, </w:t>
            </w:r>
            <w:r w:rsidRPr="00017A19">
              <w:rPr>
                <w:b/>
                <w:lang w:val="kk-KZ"/>
              </w:rPr>
              <w:t xml:space="preserve">передаче </w:t>
            </w:r>
            <w:r w:rsidRPr="00017A19">
              <w:rPr>
                <w:b/>
              </w:rPr>
              <w:t xml:space="preserve">электронных информационных ресурсов для осуществления аналитики данных </w:t>
            </w:r>
            <w:r w:rsidRPr="00017A19">
              <w:rPr>
                <w:b/>
                <w:bCs/>
              </w:rPr>
              <w:t>в целях реализации функций государственными органами</w:t>
            </w:r>
            <w:r w:rsidRPr="00017A19">
              <w:rPr>
                <w:b/>
              </w:rPr>
              <w:t xml:space="preserve">, </w:t>
            </w:r>
            <w:r w:rsidRPr="00017A19">
              <w:rPr>
                <w:b/>
              </w:rPr>
              <w:lastRenderedPageBreak/>
              <w:t>утвержденными уполномоченным органом в сфере информатизации</w:t>
            </w:r>
            <w:r w:rsidRPr="00017A19">
              <w:rPr>
                <w:b/>
                <w:lang w:val="kk-KZ"/>
              </w:rPr>
              <w:t>;</w:t>
            </w:r>
            <w:r>
              <w:rPr>
                <w:b/>
                <w:lang w:val="kk-KZ"/>
              </w:rPr>
              <w:t>».</w:t>
            </w:r>
          </w:p>
          <w:p w14:paraId="3AF26C45" w14:textId="325F1F4C" w:rsidR="008B19DC" w:rsidRPr="00BC290A" w:rsidRDefault="008B19DC" w:rsidP="008B19DC">
            <w:pPr>
              <w:pStyle w:val="a8"/>
              <w:ind w:firstLine="317"/>
              <w:jc w:val="both"/>
              <w:rPr>
                <w:rFonts w:ascii="Times New Roman" w:hAnsi="Times New Roman"/>
                <w:sz w:val="24"/>
                <w:szCs w:val="24"/>
              </w:rPr>
            </w:pPr>
            <w:r w:rsidRPr="00B72442">
              <w:t xml:space="preserve"> </w:t>
            </w:r>
          </w:p>
        </w:tc>
        <w:tc>
          <w:tcPr>
            <w:tcW w:w="3118" w:type="dxa"/>
          </w:tcPr>
          <w:p w14:paraId="0640827A" w14:textId="77777777" w:rsidR="008B19DC" w:rsidRPr="00E451EA" w:rsidRDefault="008B19DC" w:rsidP="008B19DC">
            <w:pPr>
              <w:widowControl w:val="0"/>
              <w:jc w:val="center"/>
              <w:rPr>
                <w:b/>
                <w:bCs/>
                <w:lang w:val="kk-KZ"/>
              </w:rPr>
            </w:pPr>
            <w:r>
              <w:rPr>
                <w:b/>
              </w:rPr>
              <w:lastRenderedPageBreak/>
              <w:t xml:space="preserve">     </w:t>
            </w:r>
            <w:r w:rsidRPr="00E451EA">
              <w:rPr>
                <w:b/>
                <w:bCs/>
                <w:lang w:val="kk-KZ"/>
              </w:rPr>
              <w:t>Депутат</w:t>
            </w:r>
          </w:p>
          <w:p w14:paraId="73DA3575" w14:textId="77777777" w:rsidR="008B19DC" w:rsidRDefault="008B19DC" w:rsidP="008B19DC">
            <w:pPr>
              <w:widowControl w:val="0"/>
              <w:jc w:val="center"/>
              <w:rPr>
                <w:b/>
                <w:bCs/>
                <w:lang w:val="kk-KZ"/>
              </w:rPr>
            </w:pPr>
            <w:r w:rsidRPr="00E451EA">
              <w:rPr>
                <w:b/>
                <w:bCs/>
                <w:lang w:val="kk-KZ"/>
              </w:rPr>
              <w:t>П. Казанцев</w:t>
            </w:r>
          </w:p>
          <w:p w14:paraId="55DD2270" w14:textId="77777777" w:rsidR="008B19DC" w:rsidRDefault="008B19DC" w:rsidP="008B19DC">
            <w:pPr>
              <w:widowControl w:val="0"/>
              <w:jc w:val="center"/>
              <w:rPr>
                <w:b/>
                <w:bCs/>
                <w:lang w:val="kk-KZ"/>
              </w:rPr>
            </w:pPr>
          </w:p>
          <w:p w14:paraId="1F7F0FB6" w14:textId="231B61E2" w:rsidR="008B19DC" w:rsidRPr="00E451EA" w:rsidRDefault="008B19DC" w:rsidP="008B19DC">
            <w:pPr>
              <w:widowControl w:val="0"/>
              <w:jc w:val="center"/>
              <w:rPr>
                <w:b/>
                <w:bCs/>
                <w:lang w:val="kk-KZ"/>
              </w:rPr>
            </w:pPr>
            <w:r>
              <w:rPr>
                <w:b/>
                <w:bCs/>
                <w:lang w:val="kk-KZ"/>
              </w:rPr>
              <w:t>С 1 января 2021 года</w:t>
            </w:r>
          </w:p>
          <w:p w14:paraId="1541B55E" w14:textId="77777777" w:rsidR="008B19DC" w:rsidRDefault="008B19DC" w:rsidP="008B19DC">
            <w:pPr>
              <w:widowControl w:val="0"/>
              <w:jc w:val="both"/>
              <w:rPr>
                <w:bCs/>
              </w:rPr>
            </w:pPr>
          </w:p>
          <w:p w14:paraId="14D78994" w14:textId="77777777" w:rsidR="008B19DC" w:rsidRDefault="008B19DC" w:rsidP="008B19DC">
            <w:pPr>
              <w:widowControl w:val="0"/>
              <w:jc w:val="both"/>
              <w:rPr>
                <w:bCs/>
              </w:rPr>
            </w:pPr>
            <w:r>
              <w:rPr>
                <w:bCs/>
              </w:rPr>
              <w:t xml:space="preserve">Данная поправка была предусмотрена в Законе РК «О внесении изменений и дополнений в некоторые законодательные акты Республики Казахстан по вопросам регулирования цифровых технологий», принятого 25 июня 2020 </w:t>
            </w:r>
            <w:r>
              <w:rPr>
                <w:bCs/>
              </w:rPr>
              <w:lastRenderedPageBreak/>
              <w:t>года.</w:t>
            </w:r>
          </w:p>
          <w:p w14:paraId="2BC5AF9C" w14:textId="77777777" w:rsidR="008B19DC" w:rsidRPr="00096993" w:rsidRDefault="008B19DC" w:rsidP="008B19DC">
            <w:pPr>
              <w:widowControl w:val="0"/>
              <w:ind w:firstLine="219"/>
              <w:jc w:val="both"/>
            </w:pPr>
            <w:r w:rsidRPr="00096993">
              <w:t xml:space="preserve">В целях формирования единого пространства данных (BIG DATA), полученных из различных источников, в том числе от налоговых органов для целей </w:t>
            </w:r>
            <w:r>
              <w:t>получения</w:t>
            </w:r>
            <w:r w:rsidRPr="00096993">
              <w:t xml:space="preserve"> аналитической информации по деятельности Правительства Республики Казахстан и государственных органов.</w:t>
            </w:r>
          </w:p>
          <w:p w14:paraId="59EEBA07" w14:textId="77777777" w:rsidR="008B19DC" w:rsidRPr="00096993" w:rsidRDefault="008B19DC" w:rsidP="008B19DC">
            <w:pPr>
              <w:widowControl w:val="0"/>
              <w:ind w:firstLine="219"/>
              <w:jc w:val="both"/>
            </w:pPr>
            <w:r w:rsidRPr="00096993">
              <w:t>Таким образом, в соответствии с проектом Закона «О внесении изменений и дополнений в некоторые законодател</w:t>
            </w:r>
            <w:r>
              <w:t xml:space="preserve">ьные акты Республики Казахстан </w:t>
            </w:r>
            <w:r w:rsidRPr="00096993">
              <w:t xml:space="preserve">по вопросам регулирования цифровых технологий» </w:t>
            </w:r>
            <w:proofErr w:type="gramStart"/>
            <w:r w:rsidRPr="00096993">
              <w:t>Оператор  информационно</w:t>
            </w:r>
            <w:proofErr w:type="gramEnd"/>
            <w:r w:rsidRPr="00096993">
              <w:t>-коммуникационной инфраструктуры «электронного правительства» в лице АО «НИТ» буде</w:t>
            </w:r>
            <w:r>
              <w:t xml:space="preserve">т осуществлять аналитику данных </w:t>
            </w:r>
            <w:r w:rsidRPr="00096993">
              <w:t>в целях реализации функций, закрепленных за государственными органами.</w:t>
            </w:r>
          </w:p>
          <w:p w14:paraId="36638DE3" w14:textId="77777777" w:rsidR="008B19DC" w:rsidRDefault="008B19DC" w:rsidP="008B19DC">
            <w:pPr>
              <w:widowControl w:val="0"/>
              <w:ind w:firstLine="177"/>
              <w:jc w:val="both"/>
              <w:rPr>
                <w:bCs/>
                <w:lang w:val="kk-KZ"/>
              </w:rPr>
            </w:pPr>
            <w:r>
              <w:rPr>
                <w:bCs/>
              </w:rPr>
              <w:lastRenderedPageBreak/>
              <w:t xml:space="preserve">Однако, данная поправка была исключена в связи вступившемуся в силу норм Кодекса </w:t>
            </w:r>
            <w:r>
              <w:rPr>
                <w:bCs/>
                <w:lang w:val="kk-KZ"/>
              </w:rPr>
              <w:t>РК «О налогах и других обязательных платежах в бюджет» (</w:t>
            </w:r>
            <w:r>
              <w:rPr>
                <w:bCs/>
              </w:rPr>
              <w:t>Налоговый кодекс</w:t>
            </w:r>
            <w:r>
              <w:rPr>
                <w:bCs/>
                <w:lang w:val="kk-KZ"/>
              </w:rPr>
              <w:t>)</w:t>
            </w:r>
            <w:r>
              <w:rPr>
                <w:bCs/>
              </w:rPr>
              <w:t xml:space="preserve">. Так, согласно статье 3 Налогового кодекса с </w:t>
            </w:r>
            <w:r>
              <w:rPr>
                <w:bCs/>
                <w:lang w:val="kk-KZ"/>
              </w:rPr>
              <w:t xml:space="preserve">1 января 2020 года изменения и дополнения в Кодекс могут быть приняты не более одного раза в год и не могут быть включены в тексты законов, содержащих самостоятельный предмет правового регулирования. </w:t>
            </w:r>
          </w:p>
          <w:p w14:paraId="24471429" w14:textId="77777777" w:rsidR="008B19DC" w:rsidRPr="00A23847" w:rsidRDefault="008B19DC" w:rsidP="008B19DC">
            <w:pPr>
              <w:widowControl w:val="0"/>
              <w:ind w:firstLine="177"/>
              <w:jc w:val="both"/>
              <w:rPr>
                <w:bCs/>
              </w:rPr>
            </w:pPr>
            <w:r>
              <w:rPr>
                <w:bCs/>
                <w:lang w:val="kk-KZ"/>
              </w:rPr>
              <w:t xml:space="preserve">В этой связи, просим предусмотреть в проекте Закона </w:t>
            </w:r>
            <w:r w:rsidRPr="00A23847">
              <w:rPr>
                <w:bCs/>
                <w:lang w:val="kk-KZ"/>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Pr>
                <w:bCs/>
                <w:lang w:val="kk-KZ"/>
              </w:rPr>
              <w:t>.</w:t>
            </w:r>
          </w:p>
          <w:p w14:paraId="01307959" w14:textId="77777777" w:rsidR="008B19DC" w:rsidRPr="00BC290A" w:rsidRDefault="008B19DC" w:rsidP="008B19DC">
            <w:pPr>
              <w:widowControl w:val="0"/>
              <w:jc w:val="center"/>
              <w:rPr>
                <w:b/>
              </w:rPr>
            </w:pPr>
          </w:p>
        </w:tc>
        <w:tc>
          <w:tcPr>
            <w:tcW w:w="1984" w:type="dxa"/>
          </w:tcPr>
          <w:p w14:paraId="73314DAB" w14:textId="77777777" w:rsidR="008B19DC" w:rsidRDefault="008B19DC" w:rsidP="008B19DC">
            <w:pPr>
              <w:widowControl w:val="0"/>
              <w:ind w:firstLine="142"/>
              <w:rPr>
                <w:b/>
              </w:rPr>
            </w:pPr>
            <w:r>
              <w:rPr>
                <w:b/>
              </w:rPr>
              <w:lastRenderedPageBreak/>
              <w:t>Доработать</w:t>
            </w:r>
          </w:p>
          <w:p w14:paraId="457D84CB" w14:textId="77777777" w:rsidR="0004060E" w:rsidRDefault="0004060E" w:rsidP="008B19DC">
            <w:pPr>
              <w:widowControl w:val="0"/>
              <w:ind w:firstLine="142"/>
              <w:rPr>
                <w:b/>
              </w:rPr>
            </w:pPr>
          </w:p>
          <w:p w14:paraId="7B5C3A55" w14:textId="77777777" w:rsidR="0004060E" w:rsidRDefault="0004060E" w:rsidP="008B19DC">
            <w:pPr>
              <w:widowControl w:val="0"/>
              <w:ind w:firstLine="142"/>
              <w:rPr>
                <w:b/>
              </w:rPr>
            </w:pPr>
          </w:p>
          <w:p w14:paraId="3BABFC7C" w14:textId="41D31600" w:rsidR="0004060E" w:rsidRPr="00BC290A" w:rsidRDefault="0004060E" w:rsidP="008B19DC">
            <w:pPr>
              <w:widowControl w:val="0"/>
              <w:ind w:firstLine="142"/>
              <w:rPr>
                <w:rStyle w:val="normal-h"/>
                <w:b/>
              </w:rPr>
            </w:pPr>
            <w:r w:rsidRPr="0004060E">
              <w:rPr>
                <w:b/>
                <w:highlight w:val="cyan"/>
              </w:rPr>
              <w:t>Не согласны с доработкой</w:t>
            </w:r>
            <w:r>
              <w:rPr>
                <w:b/>
              </w:rPr>
              <w:t xml:space="preserve"> </w:t>
            </w:r>
          </w:p>
        </w:tc>
      </w:tr>
      <w:tr w:rsidR="001A192A" w:rsidRPr="00BC290A" w14:paraId="2A6B142F" w14:textId="77777777" w:rsidTr="00700179">
        <w:tc>
          <w:tcPr>
            <w:tcW w:w="709" w:type="dxa"/>
          </w:tcPr>
          <w:p w14:paraId="0BF19457" w14:textId="77777777" w:rsidR="001A192A" w:rsidRPr="00BC290A" w:rsidRDefault="001A192A" w:rsidP="001A192A">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DD4892C" w14:textId="2124EE9A" w:rsidR="001A192A" w:rsidRPr="00BC290A" w:rsidRDefault="001A192A" w:rsidP="001A192A">
            <w:pPr>
              <w:jc w:val="center"/>
              <w:rPr>
                <w:rStyle w:val="normal-h"/>
              </w:rPr>
            </w:pPr>
            <w:r w:rsidRPr="00BC290A">
              <w:rPr>
                <w:lang w:val="kk-KZ"/>
              </w:rPr>
              <w:t xml:space="preserve">Подпункт 12) пункта 6 </w:t>
            </w:r>
            <w:r w:rsidRPr="00BC290A">
              <w:rPr>
                <w:lang w:val="kk-KZ"/>
              </w:rPr>
              <w:lastRenderedPageBreak/>
              <w:t xml:space="preserve">статьи 1 проекта </w:t>
            </w:r>
          </w:p>
        </w:tc>
        <w:tc>
          <w:tcPr>
            <w:tcW w:w="2694" w:type="dxa"/>
            <w:shd w:val="clear" w:color="auto" w:fill="auto"/>
          </w:tcPr>
          <w:p w14:paraId="20E245D1" w14:textId="77777777" w:rsidR="001A192A" w:rsidRPr="00BC290A" w:rsidRDefault="001A192A" w:rsidP="001A192A">
            <w:pPr>
              <w:pStyle w:val="a5"/>
              <w:widowControl w:val="0"/>
              <w:spacing w:before="0" w:beforeAutospacing="0" w:after="0" w:afterAutospacing="0"/>
              <w:ind w:firstLine="142"/>
              <w:jc w:val="both"/>
              <w:rPr>
                <w:b/>
                <w:bCs/>
                <w:spacing w:val="2"/>
                <w:bdr w:val="none" w:sz="0" w:space="0" w:color="auto" w:frame="1"/>
                <w:shd w:val="clear" w:color="auto" w:fill="FFFFFF"/>
              </w:rPr>
            </w:pPr>
            <w:r w:rsidRPr="00BC290A">
              <w:rPr>
                <w:b/>
                <w:bCs/>
                <w:spacing w:val="2"/>
                <w:bdr w:val="none" w:sz="0" w:space="0" w:color="auto" w:frame="1"/>
                <w:shd w:val="clear" w:color="auto" w:fill="FFFFFF"/>
              </w:rPr>
              <w:lastRenderedPageBreak/>
              <w:t xml:space="preserve">Статья 36. Исполнение налогового </w:t>
            </w:r>
            <w:r w:rsidRPr="00BC290A">
              <w:rPr>
                <w:b/>
                <w:bCs/>
                <w:spacing w:val="2"/>
                <w:bdr w:val="none" w:sz="0" w:space="0" w:color="auto" w:frame="1"/>
                <w:shd w:val="clear" w:color="auto" w:fill="FFFFFF"/>
              </w:rPr>
              <w:lastRenderedPageBreak/>
              <w:t>обязательства</w:t>
            </w:r>
          </w:p>
          <w:p w14:paraId="239D1B6C" w14:textId="77777777" w:rsidR="001A192A" w:rsidRPr="00BC290A" w:rsidRDefault="001A192A" w:rsidP="001A192A">
            <w:pPr>
              <w:pStyle w:val="a5"/>
              <w:widowControl w:val="0"/>
              <w:spacing w:before="0" w:beforeAutospacing="0" w:after="0" w:afterAutospacing="0"/>
              <w:ind w:firstLine="142"/>
              <w:jc w:val="both"/>
              <w:rPr>
                <w:b/>
                <w:bCs/>
                <w:spacing w:val="2"/>
                <w:bdr w:val="none" w:sz="0" w:space="0" w:color="auto" w:frame="1"/>
                <w:shd w:val="clear" w:color="auto" w:fill="FFFFFF"/>
              </w:rPr>
            </w:pPr>
            <w:r w:rsidRPr="00BC290A">
              <w:rPr>
                <w:b/>
                <w:bCs/>
                <w:spacing w:val="2"/>
                <w:bdr w:val="none" w:sz="0" w:space="0" w:color="auto" w:frame="1"/>
                <w:shd w:val="clear" w:color="auto" w:fill="FFFFFF"/>
              </w:rPr>
              <w:t>…</w:t>
            </w:r>
          </w:p>
          <w:p w14:paraId="5D31D66C" w14:textId="77777777" w:rsidR="001A192A" w:rsidRPr="00BC290A" w:rsidRDefault="001A192A" w:rsidP="001A192A">
            <w:pPr>
              <w:pStyle w:val="a5"/>
              <w:widowControl w:val="0"/>
              <w:spacing w:before="0" w:beforeAutospacing="0" w:after="0" w:afterAutospacing="0"/>
              <w:ind w:firstLine="142"/>
              <w:jc w:val="both"/>
              <w:rPr>
                <w:spacing w:val="2"/>
                <w:shd w:val="clear" w:color="auto" w:fill="FFFFFF"/>
              </w:rPr>
            </w:pPr>
            <w:r w:rsidRPr="00BC290A">
              <w:rPr>
                <w:spacing w:val="2"/>
                <w:shd w:val="clear" w:color="auto" w:fill="FFFFFF"/>
              </w:rPr>
              <w:t> 5. При уплате налогов, платежей в бюджет, перечислении социальных платежей уполномоченным представителем налогоплательщика в случаях, установленных настоящим Кодексом, в платежных документах отправителем денег указываются фамилия, имя, отчество (если оно указано в документе, удостоверяющем личность) или наименование налогоплательщика и его идентификационный номер.</w:t>
            </w:r>
          </w:p>
          <w:p w14:paraId="5BFBE56B" w14:textId="77777777" w:rsidR="001A192A" w:rsidRPr="00BC290A" w:rsidRDefault="001A192A" w:rsidP="001A192A">
            <w:pPr>
              <w:pStyle w:val="a5"/>
              <w:widowControl w:val="0"/>
              <w:spacing w:before="0" w:beforeAutospacing="0" w:after="0" w:afterAutospacing="0"/>
              <w:ind w:firstLine="142"/>
              <w:jc w:val="both"/>
              <w:rPr>
                <w:spacing w:val="2"/>
                <w:shd w:val="clear" w:color="auto" w:fill="FFFFFF"/>
              </w:rPr>
            </w:pPr>
            <w:r w:rsidRPr="00BC290A">
              <w:rPr>
                <w:spacing w:val="2"/>
                <w:shd w:val="clear" w:color="auto" w:fill="FFFFFF"/>
              </w:rPr>
              <w:t>…</w:t>
            </w:r>
          </w:p>
          <w:p w14:paraId="6D9F4655" w14:textId="699D2132" w:rsidR="001A192A" w:rsidRPr="00BC290A" w:rsidRDefault="001A192A" w:rsidP="001A192A">
            <w:pPr>
              <w:jc w:val="both"/>
              <w:rPr>
                <w:b/>
                <w:lang w:eastAsia="en-US"/>
              </w:rPr>
            </w:pPr>
            <w:r w:rsidRPr="00BC290A">
              <w:rPr>
                <w:spacing w:val="2"/>
                <w:shd w:val="clear" w:color="auto" w:fill="FFFFFF"/>
              </w:rPr>
              <w:t>Отсутствует.</w:t>
            </w:r>
          </w:p>
        </w:tc>
        <w:tc>
          <w:tcPr>
            <w:tcW w:w="3119" w:type="dxa"/>
            <w:shd w:val="clear" w:color="auto" w:fill="auto"/>
          </w:tcPr>
          <w:p w14:paraId="4C0F6783" w14:textId="77777777" w:rsidR="001A192A" w:rsidRPr="00BC290A" w:rsidRDefault="001A192A" w:rsidP="001A192A">
            <w:pPr>
              <w:contextualSpacing/>
              <w:jc w:val="both"/>
            </w:pPr>
            <w:r w:rsidRPr="00BC290A">
              <w:lastRenderedPageBreak/>
              <w:t>12) статью 36 дополнить пунктом 5-1 следующего содержания:</w:t>
            </w:r>
          </w:p>
          <w:p w14:paraId="0602D918" w14:textId="77777777" w:rsidR="001A192A" w:rsidRPr="00BC290A" w:rsidRDefault="001A192A" w:rsidP="001A192A">
            <w:pPr>
              <w:keepNext/>
              <w:ind w:firstLine="709"/>
              <w:contextualSpacing/>
              <w:jc w:val="both"/>
              <w:outlineLvl w:val="2"/>
              <w:rPr>
                <w:b/>
              </w:rPr>
            </w:pPr>
            <w:r w:rsidRPr="00BC290A">
              <w:lastRenderedPageBreak/>
              <w:t>«5-1. Налоговое обязательство по уплате налогов, платежей в бюджет, а также обязательство по уплате пени и штрафов могут быть исполнены физическим лиц</w:t>
            </w:r>
            <w:r w:rsidRPr="00BC290A">
              <w:rPr>
                <w:lang w:val="kk-KZ"/>
              </w:rPr>
              <w:t>о</w:t>
            </w:r>
            <w:r w:rsidRPr="00BC290A">
              <w:t>м добровольно за друг</w:t>
            </w:r>
            <w:r w:rsidRPr="00BC290A">
              <w:rPr>
                <w:lang w:val="kk-KZ"/>
              </w:rPr>
              <w:t>о</w:t>
            </w:r>
            <w:r w:rsidRPr="00BC290A">
              <w:t xml:space="preserve">е физическое лицо в размере менее </w:t>
            </w:r>
            <w:r w:rsidRPr="00BC290A">
              <w:br/>
              <w:t>200-кратного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125A138F" w14:textId="77777777" w:rsidR="001A192A" w:rsidRPr="00BC290A" w:rsidRDefault="001A192A" w:rsidP="001A192A">
            <w:pPr>
              <w:ind w:firstLine="459"/>
              <w:contextualSpacing/>
              <w:jc w:val="both"/>
            </w:pPr>
          </w:p>
        </w:tc>
        <w:tc>
          <w:tcPr>
            <w:tcW w:w="3119" w:type="dxa"/>
            <w:shd w:val="clear" w:color="auto" w:fill="auto"/>
          </w:tcPr>
          <w:p w14:paraId="24ACFEFC" w14:textId="7EA44AEE" w:rsidR="001A192A" w:rsidRPr="00BC290A" w:rsidRDefault="00ED2111" w:rsidP="001A192A">
            <w:pPr>
              <w:pStyle w:val="a8"/>
              <w:ind w:firstLine="317"/>
              <w:jc w:val="both"/>
              <w:rPr>
                <w:rFonts w:ascii="Times New Roman" w:eastAsiaTheme="minorHAnsi" w:hAnsi="Times New Roman"/>
                <w:sz w:val="24"/>
                <w:szCs w:val="24"/>
                <w:lang w:eastAsia="en-US"/>
              </w:rPr>
            </w:pPr>
            <w:r>
              <w:rPr>
                <w:rFonts w:ascii="Times New Roman" w:hAnsi="Times New Roman"/>
                <w:sz w:val="24"/>
                <w:szCs w:val="24"/>
              </w:rPr>
              <w:lastRenderedPageBreak/>
              <w:t xml:space="preserve">Подпункт 12) пункта 6 статьи 1 проекта </w:t>
            </w:r>
            <w:r w:rsidRPr="00ED2111">
              <w:rPr>
                <w:rFonts w:ascii="Times New Roman" w:hAnsi="Times New Roman"/>
                <w:b/>
                <w:sz w:val="24"/>
                <w:szCs w:val="24"/>
              </w:rPr>
              <w:t>исключить;</w:t>
            </w:r>
          </w:p>
        </w:tc>
        <w:tc>
          <w:tcPr>
            <w:tcW w:w="3118" w:type="dxa"/>
            <w:tcBorders>
              <w:top w:val="single" w:sz="4" w:space="0" w:color="auto"/>
              <w:left w:val="single" w:sz="4" w:space="0" w:color="auto"/>
              <w:right w:val="single" w:sz="4" w:space="0" w:color="auto"/>
            </w:tcBorders>
          </w:tcPr>
          <w:p w14:paraId="17570EB5" w14:textId="77777777" w:rsidR="001A192A" w:rsidRPr="00BC290A" w:rsidRDefault="001A192A" w:rsidP="001A192A">
            <w:pPr>
              <w:widowControl w:val="0"/>
              <w:jc w:val="center"/>
              <w:rPr>
                <w:b/>
              </w:rPr>
            </w:pPr>
            <w:r w:rsidRPr="00BC290A">
              <w:rPr>
                <w:b/>
              </w:rPr>
              <w:t>Депутаты</w:t>
            </w:r>
          </w:p>
          <w:p w14:paraId="01DBE7A9" w14:textId="77777777" w:rsidR="001A192A" w:rsidRPr="00BC290A" w:rsidRDefault="001A192A" w:rsidP="001A192A">
            <w:pPr>
              <w:widowControl w:val="0"/>
              <w:jc w:val="center"/>
              <w:rPr>
                <w:b/>
              </w:rPr>
            </w:pPr>
            <w:r w:rsidRPr="00BC290A">
              <w:rPr>
                <w:b/>
              </w:rPr>
              <w:t xml:space="preserve">Г. </w:t>
            </w:r>
            <w:proofErr w:type="spellStart"/>
            <w:r w:rsidRPr="00BC290A">
              <w:rPr>
                <w:b/>
              </w:rPr>
              <w:t>Карагусова</w:t>
            </w:r>
            <w:proofErr w:type="spellEnd"/>
            <w:r w:rsidRPr="00BC290A">
              <w:rPr>
                <w:b/>
              </w:rPr>
              <w:t xml:space="preserve"> </w:t>
            </w:r>
          </w:p>
          <w:p w14:paraId="6C52F0D2" w14:textId="77777777" w:rsidR="001A192A" w:rsidRPr="00BC290A" w:rsidRDefault="001A192A" w:rsidP="001A192A">
            <w:pPr>
              <w:widowControl w:val="0"/>
              <w:jc w:val="center"/>
              <w:rPr>
                <w:b/>
              </w:rPr>
            </w:pPr>
            <w:r w:rsidRPr="00BC290A">
              <w:rPr>
                <w:b/>
              </w:rPr>
              <w:t>С. Симонов</w:t>
            </w:r>
          </w:p>
          <w:p w14:paraId="44ED8B7F" w14:textId="77777777" w:rsidR="001A192A" w:rsidRPr="00BC290A" w:rsidRDefault="001A192A" w:rsidP="001A192A">
            <w:pPr>
              <w:widowControl w:val="0"/>
              <w:jc w:val="center"/>
              <w:rPr>
                <w:b/>
              </w:rPr>
            </w:pPr>
          </w:p>
          <w:p w14:paraId="7FDB9820" w14:textId="77777777" w:rsidR="00ED2111" w:rsidRDefault="001A192A" w:rsidP="001A192A">
            <w:pPr>
              <w:widowControl w:val="0"/>
              <w:jc w:val="both"/>
            </w:pPr>
            <w:r w:rsidRPr="00BC290A">
              <w:t>Намерение, предлагаемое в рамках данной нормы, благое. Однако требует доработки с</w:t>
            </w:r>
            <w:r w:rsidRPr="00BC290A">
              <w:rPr>
                <w:b/>
              </w:rPr>
              <w:t xml:space="preserve">   </w:t>
            </w:r>
            <w:r w:rsidRPr="00BC290A">
              <w:t>целью уточнения того, что физическое лицо может за другое физическое лицо исполнить налоговое обязательство только письменного законного согласия последнего. Во-первых, уплата налогов подразумевает, что налогоплательщик согласен с начислением данного налога. Во-вторых, не должны допустить, чтобы физическое лицо потом ходил и доказывал, что отношение не имеет к другому физическому лицу, который уплатил за него налоги.  Есть риски, использование данной нормы недобросовестными лицами в корыстных целях.</w:t>
            </w:r>
          </w:p>
          <w:p w14:paraId="1BBEDF91" w14:textId="06F684AF" w:rsidR="001A192A" w:rsidRPr="00BC290A" w:rsidRDefault="00ED2111" w:rsidP="0004060E">
            <w:pPr>
              <w:widowControl w:val="0"/>
              <w:jc w:val="both"/>
              <w:rPr>
                <w:b/>
              </w:rPr>
            </w:pPr>
            <w:r w:rsidRPr="00855D7C">
              <w:rPr>
                <w:b/>
              </w:rPr>
              <w:t>Кроме этого, уплата налогов, платежей, штрафов и пеней за физи</w:t>
            </w:r>
            <w:r w:rsidR="00855D7C" w:rsidRPr="00855D7C">
              <w:rPr>
                <w:b/>
              </w:rPr>
              <w:t>ческое лицо</w:t>
            </w:r>
            <w:r w:rsidRPr="00855D7C">
              <w:rPr>
                <w:b/>
              </w:rPr>
              <w:t xml:space="preserve"> </w:t>
            </w:r>
            <w:r w:rsidR="00855D7C" w:rsidRPr="00855D7C">
              <w:rPr>
                <w:b/>
              </w:rPr>
              <w:t xml:space="preserve">другим физическим лицом </w:t>
            </w:r>
            <w:r w:rsidRPr="00855D7C">
              <w:rPr>
                <w:b/>
              </w:rPr>
              <w:t xml:space="preserve">будет </w:t>
            </w:r>
            <w:r w:rsidR="00855D7C" w:rsidRPr="00855D7C">
              <w:rPr>
                <w:b/>
              </w:rPr>
              <w:lastRenderedPageBreak/>
              <w:t>рассматриваться как доход данного лица, поскольку в проекте</w:t>
            </w:r>
            <w:r w:rsidR="00855D7C">
              <w:rPr>
                <w:b/>
              </w:rPr>
              <w:t xml:space="preserve"> эти уплаченные налоги</w:t>
            </w:r>
            <w:r w:rsidR="00855D7C" w:rsidRPr="00855D7C">
              <w:rPr>
                <w:b/>
              </w:rPr>
              <w:t xml:space="preserve"> не освобождается от уплаты ИПН. Учитывая, все моменты разработчику необходимо доработать данную инициативу всесторонне. </w:t>
            </w:r>
            <w:r w:rsidRPr="00855D7C">
              <w:rPr>
                <w:b/>
              </w:rPr>
              <w:t xml:space="preserve"> </w:t>
            </w:r>
            <w:r w:rsidR="00855D7C">
              <w:rPr>
                <w:b/>
              </w:rPr>
              <w:t xml:space="preserve">Поэтому из данного законопроекта исключается предлагаемая </w:t>
            </w:r>
            <w:proofErr w:type="gramStart"/>
            <w:r w:rsidR="0004060E">
              <w:rPr>
                <w:b/>
              </w:rPr>
              <w:t xml:space="preserve">норма. </w:t>
            </w:r>
            <w:r w:rsidR="0004060E" w:rsidRPr="00855D7C">
              <w:rPr>
                <w:b/>
              </w:rPr>
              <w:t xml:space="preserve"> </w:t>
            </w:r>
            <w:proofErr w:type="gramEnd"/>
          </w:p>
        </w:tc>
        <w:tc>
          <w:tcPr>
            <w:tcW w:w="1984" w:type="dxa"/>
          </w:tcPr>
          <w:p w14:paraId="52A81DEA" w14:textId="25779B2E" w:rsidR="001A192A" w:rsidRPr="00BC290A" w:rsidRDefault="001A192A" w:rsidP="001A192A">
            <w:pPr>
              <w:widowControl w:val="0"/>
              <w:ind w:firstLine="142"/>
              <w:rPr>
                <w:rStyle w:val="normal-h"/>
                <w:b/>
              </w:rPr>
            </w:pPr>
            <w:r w:rsidRPr="00BC290A">
              <w:rPr>
                <w:rStyle w:val="normal-h"/>
                <w:b/>
              </w:rPr>
              <w:lastRenderedPageBreak/>
              <w:t>Дор</w:t>
            </w:r>
            <w:r w:rsidR="00ED2111">
              <w:rPr>
                <w:rStyle w:val="normal-h"/>
                <w:b/>
              </w:rPr>
              <w:t>аботано</w:t>
            </w:r>
          </w:p>
          <w:p w14:paraId="16907A38" w14:textId="77777777" w:rsidR="001A192A" w:rsidRPr="00BC290A" w:rsidRDefault="001A192A" w:rsidP="001A192A">
            <w:pPr>
              <w:widowControl w:val="0"/>
              <w:ind w:firstLine="142"/>
              <w:rPr>
                <w:rStyle w:val="normal-h"/>
                <w:b/>
              </w:rPr>
            </w:pPr>
          </w:p>
          <w:p w14:paraId="0493853C" w14:textId="7888EA68" w:rsidR="001A192A" w:rsidRPr="00BC290A" w:rsidRDefault="001A192A" w:rsidP="001A192A">
            <w:pPr>
              <w:widowControl w:val="0"/>
              <w:jc w:val="both"/>
              <w:rPr>
                <w:rStyle w:val="normal-h"/>
                <w:b/>
              </w:rPr>
            </w:pPr>
          </w:p>
        </w:tc>
      </w:tr>
      <w:tr w:rsidR="001A192A" w:rsidRPr="00BC290A" w14:paraId="22413D28" w14:textId="77777777" w:rsidTr="00700179">
        <w:trPr>
          <w:trHeight w:val="309"/>
        </w:trPr>
        <w:tc>
          <w:tcPr>
            <w:tcW w:w="709" w:type="dxa"/>
          </w:tcPr>
          <w:p w14:paraId="1E7F583F" w14:textId="110A5819" w:rsidR="001A192A" w:rsidRPr="00BC290A" w:rsidRDefault="001A192A" w:rsidP="001A192A">
            <w:pPr>
              <w:pStyle w:val="a3"/>
              <w:widowControl w:val="0"/>
              <w:numPr>
                <w:ilvl w:val="0"/>
                <w:numId w:val="1"/>
              </w:numPr>
              <w:rPr>
                <w:rStyle w:val="normal-h"/>
                <w:b/>
                <w:color w:val="000000" w:themeColor="text1"/>
              </w:rPr>
            </w:pPr>
            <w:bookmarkStart w:id="0" w:name="_Hlk50891726"/>
          </w:p>
        </w:tc>
        <w:tc>
          <w:tcPr>
            <w:tcW w:w="1134" w:type="dxa"/>
            <w:tcBorders>
              <w:top w:val="single" w:sz="4" w:space="0" w:color="auto"/>
              <w:left w:val="single" w:sz="4" w:space="0" w:color="auto"/>
              <w:bottom w:val="single" w:sz="4" w:space="0" w:color="auto"/>
              <w:right w:val="single" w:sz="4" w:space="0" w:color="auto"/>
            </w:tcBorders>
          </w:tcPr>
          <w:p w14:paraId="3300FB7C" w14:textId="77777777" w:rsidR="001A192A" w:rsidRPr="00BC290A" w:rsidRDefault="001A192A" w:rsidP="001A192A">
            <w:pPr>
              <w:shd w:val="clear" w:color="auto" w:fill="FFFFFF"/>
              <w:contextualSpacing/>
              <w:jc w:val="center"/>
              <w:rPr>
                <w:bCs/>
              </w:rPr>
            </w:pPr>
            <w:r w:rsidRPr="00BC290A">
              <w:rPr>
                <w:bCs/>
              </w:rPr>
              <w:t>Новый подпункт</w:t>
            </w:r>
          </w:p>
          <w:p w14:paraId="16692FBC" w14:textId="47BC8D7A" w:rsidR="001A192A" w:rsidRPr="00BC290A" w:rsidRDefault="001A192A" w:rsidP="001A192A">
            <w:pPr>
              <w:jc w:val="center"/>
              <w:rPr>
                <w:bCs/>
                <w:lang w:eastAsia="en-US"/>
              </w:rPr>
            </w:pPr>
            <w:r w:rsidRPr="00BC290A">
              <w:rPr>
                <w:bCs/>
              </w:rPr>
              <w:t>158) 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278C5B76" w14:textId="77777777" w:rsidR="001A192A" w:rsidRPr="00BC290A" w:rsidRDefault="001A192A" w:rsidP="001A192A">
            <w:pPr>
              <w:shd w:val="clear" w:color="auto" w:fill="FFFFFF"/>
              <w:ind w:firstLine="301"/>
              <w:contextualSpacing/>
              <w:jc w:val="both"/>
              <w:rPr>
                <w:b/>
                <w:bCs/>
                <w:color w:val="000000"/>
                <w:spacing w:val="2"/>
                <w:bdr w:val="none" w:sz="0" w:space="0" w:color="auto" w:frame="1"/>
                <w:shd w:val="clear" w:color="auto" w:fill="FFFFFF"/>
              </w:rPr>
            </w:pPr>
            <w:r w:rsidRPr="00BC290A">
              <w:rPr>
                <w:b/>
                <w:bCs/>
                <w:color w:val="000000"/>
                <w:spacing w:val="2"/>
                <w:bdr w:val="none" w:sz="0" w:space="0" w:color="auto" w:frame="1"/>
                <w:shd w:val="clear" w:color="auto" w:fill="FFFFFF"/>
              </w:rPr>
              <w:t>Статья 422. Ставки налога на добавленную стоимость</w:t>
            </w:r>
          </w:p>
          <w:p w14:paraId="4E9D850C" w14:textId="77777777" w:rsidR="001A192A" w:rsidRPr="00BC290A" w:rsidRDefault="001A192A" w:rsidP="001A192A">
            <w:pPr>
              <w:shd w:val="clear" w:color="auto" w:fill="FFFFFF"/>
              <w:ind w:firstLine="301"/>
              <w:contextualSpacing/>
              <w:jc w:val="both"/>
              <w:rPr>
                <w:bCs/>
                <w:color w:val="000000"/>
                <w:spacing w:val="2"/>
                <w:bdr w:val="none" w:sz="0" w:space="0" w:color="auto" w:frame="1"/>
                <w:shd w:val="clear" w:color="auto" w:fill="FFFFFF"/>
              </w:rPr>
            </w:pPr>
            <w:r w:rsidRPr="00BC290A">
              <w:rPr>
                <w:bCs/>
                <w:color w:val="000000"/>
                <w:spacing w:val="2"/>
                <w:bdr w:val="none" w:sz="0" w:space="0" w:color="auto" w:frame="1"/>
                <w:shd w:val="clear" w:color="auto" w:fill="FFFFFF"/>
              </w:rPr>
              <w:t>1. Ставка налога на добавленную стоимость составляет 12 процентов и применяется к размеру облагаемого оборота и облагаемого импорта.</w:t>
            </w:r>
          </w:p>
          <w:p w14:paraId="0C060CA2" w14:textId="77777777" w:rsidR="001A192A" w:rsidRPr="00BC290A" w:rsidRDefault="001A192A" w:rsidP="001A192A">
            <w:pPr>
              <w:shd w:val="clear" w:color="auto" w:fill="FFFFFF"/>
              <w:ind w:firstLine="301"/>
              <w:contextualSpacing/>
              <w:jc w:val="both"/>
              <w:rPr>
                <w:bCs/>
                <w:color w:val="000000"/>
                <w:spacing w:val="2"/>
                <w:bdr w:val="none" w:sz="0" w:space="0" w:color="auto" w:frame="1"/>
                <w:shd w:val="clear" w:color="auto" w:fill="FFFFFF"/>
              </w:rPr>
            </w:pPr>
            <w:r w:rsidRPr="00BC290A">
              <w:rPr>
                <w:bCs/>
                <w:color w:val="000000"/>
                <w:spacing w:val="2"/>
                <w:bdr w:val="none" w:sz="0" w:space="0" w:color="auto" w:frame="1"/>
                <w:shd w:val="clear" w:color="auto" w:fill="FFFFFF"/>
              </w:rPr>
              <w:t xml:space="preserve">2. Обороты по реализации товаров, работ, услуг, указанные в главе 44 настоящего Кодекса, облагаются налогом на добавленную </w:t>
            </w:r>
            <w:r w:rsidRPr="00BC290A">
              <w:rPr>
                <w:bCs/>
                <w:color w:val="000000"/>
                <w:spacing w:val="2"/>
                <w:bdr w:val="none" w:sz="0" w:space="0" w:color="auto" w:frame="1"/>
                <w:shd w:val="clear" w:color="auto" w:fill="FFFFFF"/>
              </w:rPr>
              <w:lastRenderedPageBreak/>
              <w:t>стоимость по нулевой ставке.</w:t>
            </w:r>
          </w:p>
          <w:p w14:paraId="5F1F4C36" w14:textId="77777777" w:rsidR="001A192A" w:rsidRPr="00BC290A" w:rsidRDefault="001A192A" w:rsidP="001A192A">
            <w:pPr>
              <w:shd w:val="clear" w:color="auto" w:fill="FFFFFF"/>
              <w:ind w:firstLine="301"/>
              <w:contextualSpacing/>
              <w:jc w:val="both"/>
              <w:rPr>
                <w:bCs/>
                <w:color w:val="000000"/>
                <w:spacing w:val="2"/>
                <w:bdr w:val="none" w:sz="0" w:space="0" w:color="auto" w:frame="1"/>
                <w:shd w:val="clear" w:color="auto" w:fill="FFFFFF"/>
              </w:rPr>
            </w:pPr>
            <w:r w:rsidRPr="00BC290A">
              <w:rPr>
                <w:bCs/>
                <w:color w:val="000000"/>
                <w:spacing w:val="2"/>
                <w:bdr w:val="none" w:sz="0" w:space="0" w:color="auto" w:frame="1"/>
                <w:shd w:val="clear" w:color="auto" w:fill="FFFFFF"/>
              </w:rPr>
              <w:t xml:space="preserve">В случае </w:t>
            </w:r>
            <w:proofErr w:type="spellStart"/>
            <w:r w:rsidRPr="00BC290A">
              <w:rPr>
                <w:bCs/>
                <w:color w:val="000000"/>
                <w:spacing w:val="2"/>
                <w:bdr w:val="none" w:sz="0" w:space="0" w:color="auto" w:frame="1"/>
                <w:shd w:val="clear" w:color="auto" w:fill="FFFFFF"/>
              </w:rPr>
              <w:t>неподтверждения</w:t>
            </w:r>
            <w:proofErr w:type="spellEnd"/>
            <w:r w:rsidRPr="00BC290A">
              <w:rPr>
                <w:bCs/>
                <w:color w:val="000000"/>
                <w:spacing w:val="2"/>
                <w:bdr w:val="none" w:sz="0" w:space="0" w:color="auto" w:frame="1"/>
                <w:shd w:val="clear" w:color="auto" w:fill="FFFFFF"/>
              </w:rPr>
              <w:t xml:space="preserve"> в соответствии с главой 44 настоящего Кодекса оборота по реализации товаров, работ, услуг, облагаемого по нулевой ставке, указанный оборот по реализации товаров и услуг подлежит обложению налогом на добавленную стоимость по ставке, указанной в пункте 1 настоящей статьи.</w:t>
            </w:r>
          </w:p>
          <w:p w14:paraId="4EBB97A5" w14:textId="77777777" w:rsidR="001A192A" w:rsidRPr="00BC290A" w:rsidRDefault="001A192A" w:rsidP="001A192A">
            <w:pPr>
              <w:shd w:val="clear" w:color="auto" w:fill="FFFFFF"/>
              <w:ind w:firstLine="301"/>
              <w:contextualSpacing/>
              <w:jc w:val="both"/>
              <w:rPr>
                <w:bCs/>
                <w:color w:val="000000"/>
                <w:spacing w:val="2"/>
                <w:bdr w:val="none" w:sz="0" w:space="0" w:color="auto" w:frame="1"/>
                <w:shd w:val="clear" w:color="auto" w:fill="FFFFFF"/>
              </w:rPr>
            </w:pPr>
            <w:r w:rsidRPr="00BC290A">
              <w:rPr>
                <w:bCs/>
                <w:color w:val="000000"/>
                <w:spacing w:val="2"/>
                <w:bdr w:val="none" w:sz="0" w:space="0" w:color="auto" w:frame="1"/>
                <w:shd w:val="clear" w:color="auto" w:fill="FFFFFF"/>
              </w:rPr>
              <w:t xml:space="preserve"> Размеры и порядок уплаты единых ставок таможенных пошлин, налогов, а также совокупного таможенного платежа устанавливаются таможенным законодательством Евразийского экономического союза и (или) таможенным законодательством Республики Казахстан.</w:t>
            </w:r>
          </w:p>
          <w:p w14:paraId="0DB58197" w14:textId="77777777" w:rsidR="001A192A" w:rsidRPr="00BC290A" w:rsidRDefault="001A192A" w:rsidP="001A192A">
            <w:pPr>
              <w:shd w:val="clear" w:color="auto" w:fill="FFFFFF"/>
              <w:ind w:firstLine="301"/>
              <w:contextualSpacing/>
              <w:jc w:val="both"/>
              <w:rPr>
                <w:bCs/>
                <w:color w:val="000000"/>
                <w:spacing w:val="2"/>
                <w:bdr w:val="none" w:sz="0" w:space="0" w:color="auto" w:frame="1"/>
                <w:shd w:val="clear" w:color="auto" w:fill="FFFFFF"/>
              </w:rPr>
            </w:pPr>
            <w:r w:rsidRPr="00BC290A">
              <w:rPr>
                <w:bCs/>
                <w:color w:val="000000"/>
                <w:spacing w:val="2"/>
                <w:bdr w:val="none" w:sz="0" w:space="0" w:color="auto" w:frame="1"/>
                <w:shd w:val="clear" w:color="auto" w:fill="FFFFFF"/>
              </w:rPr>
              <w:lastRenderedPageBreak/>
              <w:t>3. При снятии лица с регистрационного учета по налогу на добавленную стоимость к размеру облагаемого оборота, определяемого в соответствии с пунктом 4 статьи 380 настоящего Кодекса, применяется ставка налога на добавленную стоимость:</w:t>
            </w:r>
          </w:p>
          <w:p w14:paraId="07393FDF" w14:textId="77777777" w:rsidR="001A192A" w:rsidRPr="00BC290A" w:rsidRDefault="001A192A" w:rsidP="001A192A">
            <w:pPr>
              <w:shd w:val="clear" w:color="auto" w:fill="FFFFFF"/>
              <w:ind w:firstLine="301"/>
              <w:contextualSpacing/>
              <w:jc w:val="both"/>
              <w:rPr>
                <w:bCs/>
                <w:color w:val="000000"/>
                <w:spacing w:val="2"/>
                <w:bdr w:val="none" w:sz="0" w:space="0" w:color="auto" w:frame="1"/>
                <w:shd w:val="clear" w:color="auto" w:fill="FFFFFF"/>
              </w:rPr>
            </w:pPr>
            <w:r w:rsidRPr="00BC290A">
              <w:rPr>
                <w:bCs/>
                <w:color w:val="000000"/>
                <w:spacing w:val="2"/>
                <w:bdr w:val="none" w:sz="0" w:space="0" w:color="auto" w:frame="1"/>
                <w:shd w:val="clear" w:color="auto" w:fill="FFFFFF"/>
              </w:rPr>
              <w:t>1) по товарно-материальным запасам – действующая на дату снятия лица с регистрационного учета по налогу на добавленную стоимость;</w:t>
            </w:r>
          </w:p>
          <w:p w14:paraId="5C58FC06" w14:textId="3A540276" w:rsidR="001A192A" w:rsidRPr="00BC290A" w:rsidRDefault="001A192A" w:rsidP="001A192A">
            <w:pPr>
              <w:shd w:val="clear" w:color="auto" w:fill="FFFFFF"/>
              <w:ind w:firstLine="317"/>
              <w:jc w:val="both"/>
              <w:textAlignment w:val="baseline"/>
              <w:rPr>
                <w:b/>
                <w:bCs/>
                <w:spacing w:val="2"/>
                <w:bdr w:val="none" w:sz="0" w:space="0" w:color="auto" w:frame="1"/>
                <w:lang w:eastAsia="en-US"/>
              </w:rPr>
            </w:pPr>
            <w:r w:rsidRPr="00BC290A">
              <w:rPr>
                <w:bCs/>
                <w:color w:val="000000"/>
                <w:spacing w:val="2"/>
                <w:bdr w:val="none" w:sz="0" w:space="0" w:color="auto" w:frame="1"/>
                <w:shd w:val="clear" w:color="auto" w:fill="FFFFFF"/>
              </w:rPr>
              <w:t>2) по основным средствам, нематериальным и биологическим активам, инвестициям в недвижимость – действовавшая на дату их приобретения.</w:t>
            </w:r>
          </w:p>
        </w:tc>
        <w:tc>
          <w:tcPr>
            <w:tcW w:w="3119" w:type="dxa"/>
            <w:tcBorders>
              <w:top w:val="single" w:sz="4" w:space="0" w:color="auto"/>
              <w:left w:val="single" w:sz="4" w:space="0" w:color="auto"/>
              <w:bottom w:val="single" w:sz="4" w:space="0" w:color="auto"/>
              <w:right w:val="single" w:sz="4" w:space="0" w:color="auto"/>
            </w:tcBorders>
          </w:tcPr>
          <w:p w14:paraId="5CC967A1" w14:textId="43EF4867" w:rsidR="001A192A" w:rsidRPr="00BC290A" w:rsidRDefault="001A192A" w:rsidP="001A192A">
            <w:pPr>
              <w:shd w:val="clear" w:color="auto" w:fill="FFFFFF"/>
              <w:ind w:firstLine="313"/>
              <w:jc w:val="both"/>
              <w:rPr>
                <w:lang w:eastAsia="en-US"/>
              </w:rPr>
            </w:pPr>
            <w:r w:rsidRPr="00BC290A">
              <w:rPr>
                <w:b/>
                <w:bCs/>
                <w:color w:val="000000"/>
                <w:spacing w:val="2"/>
                <w:bdr w:val="none" w:sz="0" w:space="0" w:color="auto" w:frame="1"/>
                <w:shd w:val="clear" w:color="auto" w:fill="FFFFFF"/>
              </w:rPr>
              <w:lastRenderedPageBreak/>
              <w:t>Отсутствует.</w:t>
            </w:r>
          </w:p>
        </w:tc>
        <w:tc>
          <w:tcPr>
            <w:tcW w:w="3119" w:type="dxa"/>
            <w:tcBorders>
              <w:top w:val="single" w:sz="4" w:space="0" w:color="auto"/>
              <w:left w:val="single" w:sz="4" w:space="0" w:color="auto"/>
              <w:bottom w:val="single" w:sz="4" w:space="0" w:color="auto"/>
              <w:right w:val="single" w:sz="4" w:space="0" w:color="auto"/>
            </w:tcBorders>
          </w:tcPr>
          <w:p w14:paraId="4DB96199" w14:textId="77777777" w:rsidR="001A192A" w:rsidRPr="00BC290A" w:rsidRDefault="001A192A" w:rsidP="001A192A">
            <w:pPr>
              <w:ind w:left="34" w:firstLine="561"/>
              <w:jc w:val="both"/>
              <w:rPr>
                <w:b/>
              </w:rPr>
            </w:pPr>
            <w:r w:rsidRPr="00BC290A">
              <w:t>Статью 422 дополнить новым пунктом 1-1 и изложить в следующей редакции:</w:t>
            </w:r>
          </w:p>
          <w:p w14:paraId="35996DCC" w14:textId="5BE1FDAD" w:rsidR="001A192A" w:rsidRPr="00BC290A" w:rsidRDefault="001A192A" w:rsidP="001A192A">
            <w:pPr>
              <w:pStyle w:val="a8"/>
              <w:shd w:val="clear" w:color="auto" w:fill="FFFFFF"/>
              <w:ind w:firstLine="317"/>
              <w:jc w:val="both"/>
              <w:rPr>
                <w:rFonts w:ascii="Times New Roman" w:hAnsi="Times New Roman"/>
                <w:sz w:val="24"/>
                <w:szCs w:val="24"/>
              </w:rPr>
            </w:pPr>
            <w:r w:rsidRPr="00BC290A">
              <w:rPr>
                <w:rFonts w:ascii="Times New Roman" w:hAnsi="Times New Roman"/>
                <w:b/>
                <w:sz w:val="24"/>
                <w:szCs w:val="24"/>
              </w:rPr>
              <w:t xml:space="preserve">«1-1. Правительство Республики Казахстан вправе вводить пониженные ставки налога на добавленную стоимость на социально значимые товары, согласно утверждаемому перечню.»; </w:t>
            </w:r>
          </w:p>
        </w:tc>
        <w:tc>
          <w:tcPr>
            <w:tcW w:w="3118" w:type="dxa"/>
            <w:tcBorders>
              <w:left w:val="single" w:sz="4" w:space="0" w:color="auto"/>
              <w:right w:val="single" w:sz="4" w:space="0" w:color="auto"/>
            </w:tcBorders>
          </w:tcPr>
          <w:p w14:paraId="07CDC08D" w14:textId="77777777" w:rsidR="001A192A" w:rsidRPr="00BC290A" w:rsidRDefault="001A192A" w:rsidP="001A192A">
            <w:pPr>
              <w:jc w:val="center"/>
              <w:rPr>
                <w:b/>
              </w:rPr>
            </w:pPr>
            <w:r w:rsidRPr="00BC290A">
              <w:rPr>
                <w:b/>
              </w:rPr>
              <w:t>Депутаты</w:t>
            </w:r>
          </w:p>
          <w:p w14:paraId="7B608782" w14:textId="77777777" w:rsidR="001A192A" w:rsidRPr="00BC290A" w:rsidRDefault="001A192A" w:rsidP="001A192A">
            <w:pPr>
              <w:jc w:val="center"/>
              <w:rPr>
                <w:b/>
              </w:rPr>
            </w:pPr>
            <w:r w:rsidRPr="00BC290A">
              <w:rPr>
                <w:b/>
              </w:rPr>
              <w:t xml:space="preserve">А. </w:t>
            </w:r>
            <w:proofErr w:type="spellStart"/>
            <w:r w:rsidRPr="00BC290A">
              <w:rPr>
                <w:b/>
              </w:rPr>
              <w:t>Перуашев</w:t>
            </w:r>
            <w:proofErr w:type="spellEnd"/>
          </w:p>
          <w:p w14:paraId="413B7F76" w14:textId="77777777" w:rsidR="001A192A" w:rsidRPr="00BC290A" w:rsidRDefault="001A192A" w:rsidP="001A192A">
            <w:pPr>
              <w:jc w:val="center"/>
              <w:rPr>
                <w:b/>
              </w:rPr>
            </w:pPr>
            <w:r w:rsidRPr="00BC290A">
              <w:rPr>
                <w:b/>
              </w:rPr>
              <w:t>Е. Никитинская</w:t>
            </w:r>
          </w:p>
          <w:p w14:paraId="2295A7D0" w14:textId="77777777" w:rsidR="001A192A" w:rsidRPr="00BC290A" w:rsidRDefault="001A192A" w:rsidP="001A192A">
            <w:pPr>
              <w:jc w:val="both"/>
            </w:pPr>
          </w:p>
          <w:p w14:paraId="62539726" w14:textId="77777777" w:rsidR="001A192A" w:rsidRPr="00BC290A" w:rsidRDefault="001A192A" w:rsidP="001A192A">
            <w:pPr>
              <w:jc w:val="both"/>
            </w:pPr>
            <w:r w:rsidRPr="00BC290A">
              <w:t xml:space="preserve">Подобные меры необходимы в целях предоставления оперативного инструмента Правительству РК, для создания конъюнктурного конкурентного преимущества для отечественных товаропроизводителей, а также казахстанских товаров народного потребления, чтобы в необходимые моменты вводить пониженные ставки </w:t>
            </w:r>
            <w:r w:rsidRPr="00BC290A">
              <w:lastRenderedPageBreak/>
              <w:t>НДС для определенных товаров, вплоть до целых отраслей экономики.</w:t>
            </w:r>
          </w:p>
          <w:p w14:paraId="5A15EA93" w14:textId="1032FB37" w:rsidR="001A192A" w:rsidRPr="00BC290A" w:rsidRDefault="001A192A" w:rsidP="001A192A">
            <w:pPr>
              <w:jc w:val="both"/>
              <w:rPr>
                <w:b/>
                <w:lang w:eastAsia="en-US"/>
              </w:rPr>
            </w:pPr>
          </w:p>
        </w:tc>
        <w:tc>
          <w:tcPr>
            <w:tcW w:w="1984" w:type="dxa"/>
            <w:tcBorders>
              <w:left w:val="single" w:sz="4" w:space="0" w:color="auto"/>
              <w:right w:val="single" w:sz="4" w:space="0" w:color="auto"/>
            </w:tcBorders>
          </w:tcPr>
          <w:p w14:paraId="3BDA7CAC" w14:textId="77777777" w:rsidR="001A192A" w:rsidRPr="00BC290A" w:rsidRDefault="001A192A" w:rsidP="001A192A">
            <w:pPr>
              <w:jc w:val="both"/>
              <w:rPr>
                <w:b/>
                <w:noProof/>
              </w:rPr>
            </w:pPr>
            <w:r w:rsidRPr="00BC290A">
              <w:rPr>
                <w:b/>
                <w:noProof/>
              </w:rPr>
              <w:lastRenderedPageBreak/>
              <w:t>Доработать</w:t>
            </w:r>
          </w:p>
          <w:p w14:paraId="47EDB397" w14:textId="77777777" w:rsidR="001A192A" w:rsidRPr="00BC290A" w:rsidRDefault="001A192A" w:rsidP="001A192A">
            <w:pPr>
              <w:jc w:val="both"/>
              <w:rPr>
                <w:b/>
                <w:noProof/>
              </w:rPr>
            </w:pPr>
          </w:p>
          <w:p w14:paraId="050F9149" w14:textId="77777777" w:rsidR="001A192A" w:rsidRPr="00BC290A" w:rsidRDefault="001A192A" w:rsidP="001A192A">
            <w:pPr>
              <w:jc w:val="center"/>
              <w:rPr>
                <w:b/>
                <w:i/>
                <w:noProof/>
              </w:rPr>
            </w:pPr>
            <w:r w:rsidRPr="00BC290A">
              <w:rPr>
                <w:b/>
                <w:i/>
                <w:noProof/>
              </w:rPr>
              <w:t>Не поддержано</w:t>
            </w:r>
          </w:p>
          <w:p w14:paraId="41454070" w14:textId="77777777" w:rsidR="001A192A" w:rsidRPr="00BC290A" w:rsidRDefault="001A192A" w:rsidP="001A192A">
            <w:pPr>
              <w:jc w:val="center"/>
              <w:rPr>
                <w:b/>
                <w:i/>
                <w:noProof/>
              </w:rPr>
            </w:pPr>
            <w:r w:rsidRPr="00BC290A">
              <w:rPr>
                <w:b/>
                <w:i/>
                <w:noProof/>
              </w:rPr>
              <w:t>закл. Прав.</w:t>
            </w:r>
          </w:p>
          <w:p w14:paraId="18C5D4E4" w14:textId="77777777" w:rsidR="001A192A" w:rsidRPr="00BC290A" w:rsidRDefault="001A192A" w:rsidP="001A192A">
            <w:pPr>
              <w:jc w:val="both"/>
              <w:rPr>
                <w:b/>
                <w:noProof/>
              </w:rPr>
            </w:pPr>
          </w:p>
          <w:p w14:paraId="7884FE40" w14:textId="77777777" w:rsidR="001A192A" w:rsidRPr="0039693E" w:rsidRDefault="001A192A" w:rsidP="001A192A">
            <w:pPr>
              <w:ind w:firstLine="709"/>
              <w:jc w:val="both"/>
              <w:rPr>
                <w:rFonts w:eastAsiaTheme="minorHAnsi"/>
                <w:sz w:val="20"/>
                <w:szCs w:val="20"/>
                <w:lang w:eastAsia="en-US"/>
              </w:rPr>
            </w:pPr>
            <w:r w:rsidRPr="0039693E">
              <w:rPr>
                <w:rFonts w:eastAsiaTheme="minorHAnsi"/>
                <w:sz w:val="20"/>
                <w:szCs w:val="20"/>
                <w:lang w:eastAsia="en-US"/>
              </w:rPr>
              <w:t xml:space="preserve">Предложение, предусматривающее внесение поправки в статью 422 Налогового кодекса, в части наделения Правительства Республики Казахстан правом вводить пониженные ставки налога на добавленную стоимость на социально значимые товары, согласно </w:t>
            </w:r>
            <w:r w:rsidRPr="0039693E">
              <w:rPr>
                <w:rFonts w:eastAsiaTheme="minorHAnsi"/>
                <w:sz w:val="20"/>
                <w:szCs w:val="20"/>
                <w:lang w:eastAsia="en-US"/>
              </w:rPr>
              <w:lastRenderedPageBreak/>
              <w:t xml:space="preserve">утверждаемому перечню, </w:t>
            </w:r>
            <w:r w:rsidRPr="0039693E">
              <w:rPr>
                <w:rFonts w:eastAsiaTheme="minorHAnsi"/>
                <w:b/>
                <w:sz w:val="20"/>
                <w:szCs w:val="20"/>
                <w:lang w:eastAsia="en-US"/>
              </w:rPr>
              <w:t>не поддерживается.</w:t>
            </w:r>
            <w:r w:rsidRPr="0039693E">
              <w:rPr>
                <w:rFonts w:eastAsiaTheme="minorHAnsi"/>
                <w:sz w:val="20"/>
                <w:szCs w:val="20"/>
                <w:lang w:eastAsia="en-US"/>
              </w:rPr>
              <w:t xml:space="preserve"> </w:t>
            </w:r>
          </w:p>
          <w:p w14:paraId="211ACBC5" w14:textId="77777777" w:rsidR="001A192A" w:rsidRPr="0039693E" w:rsidRDefault="001A192A" w:rsidP="001A192A">
            <w:pPr>
              <w:ind w:firstLine="709"/>
              <w:jc w:val="both"/>
              <w:rPr>
                <w:rFonts w:eastAsiaTheme="minorHAnsi"/>
                <w:sz w:val="20"/>
                <w:szCs w:val="20"/>
                <w:lang w:eastAsia="en-US"/>
              </w:rPr>
            </w:pPr>
            <w:r w:rsidRPr="0039693E">
              <w:rPr>
                <w:rFonts w:eastAsiaTheme="minorHAnsi"/>
                <w:sz w:val="20"/>
                <w:szCs w:val="20"/>
                <w:lang w:eastAsia="en-US"/>
              </w:rPr>
              <w:t>Применение дифференцированной ставки НДС потребует ведения раздельного учета. Это приведет к увеличению административных издержек и отвлечению оборотных средств налогоплательщика, в связи с накоплением дебетового сальдо по НДС.</w:t>
            </w:r>
          </w:p>
          <w:p w14:paraId="1C081B69" w14:textId="77777777" w:rsidR="001A192A" w:rsidRPr="0039693E" w:rsidRDefault="001A192A" w:rsidP="001A192A">
            <w:pPr>
              <w:ind w:firstLine="709"/>
              <w:jc w:val="both"/>
              <w:rPr>
                <w:rFonts w:eastAsiaTheme="minorHAnsi"/>
                <w:sz w:val="20"/>
                <w:szCs w:val="20"/>
                <w:lang w:eastAsia="en-US"/>
              </w:rPr>
            </w:pPr>
            <w:r w:rsidRPr="0039693E">
              <w:rPr>
                <w:rFonts w:eastAsiaTheme="minorHAnsi"/>
                <w:sz w:val="20"/>
                <w:szCs w:val="20"/>
                <w:lang w:eastAsia="en-US"/>
              </w:rPr>
              <w:t>Помимо указанного, усложнится администрирование ввиду необходимости постоянного контроля за статусом налогоплательщика и возможности применения схем ухода от налогов.</w:t>
            </w:r>
          </w:p>
          <w:p w14:paraId="7E10529F" w14:textId="77777777" w:rsidR="001A192A" w:rsidRPr="0039693E" w:rsidRDefault="001A192A" w:rsidP="001A192A">
            <w:pPr>
              <w:ind w:firstLine="709"/>
              <w:jc w:val="both"/>
              <w:rPr>
                <w:rFonts w:eastAsiaTheme="minorHAnsi"/>
                <w:sz w:val="20"/>
                <w:szCs w:val="20"/>
                <w:lang w:eastAsia="en-US"/>
              </w:rPr>
            </w:pPr>
            <w:r w:rsidRPr="0039693E">
              <w:rPr>
                <w:rFonts w:eastAsiaTheme="minorHAnsi"/>
                <w:sz w:val="20"/>
                <w:szCs w:val="20"/>
                <w:lang w:eastAsia="en-US"/>
              </w:rPr>
              <w:t>Ставки НДС должны быть унифицированы. Применение дифференцированн</w:t>
            </w:r>
            <w:r w:rsidRPr="0039693E">
              <w:rPr>
                <w:rFonts w:eastAsiaTheme="minorHAnsi"/>
                <w:sz w:val="20"/>
                <w:szCs w:val="20"/>
                <w:lang w:eastAsia="en-US"/>
              </w:rPr>
              <w:lastRenderedPageBreak/>
              <w:t>ых ставок приведет к ухудшению положения местного производителя.</w:t>
            </w:r>
          </w:p>
          <w:p w14:paraId="533EA8E7" w14:textId="77777777" w:rsidR="001A192A" w:rsidRPr="0039693E" w:rsidRDefault="001A192A" w:rsidP="001A192A">
            <w:pPr>
              <w:ind w:firstLine="709"/>
              <w:jc w:val="both"/>
              <w:rPr>
                <w:rFonts w:eastAsiaTheme="minorHAnsi"/>
                <w:sz w:val="20"/>
                <w:szCs w:val="20"/>
                <w:lang w:eastAsia="en-US"/>
              </w:rPr>
            </w:pPr>
            <w:r w:rsidRPr="0039693E">
              <w:rPr>
                <w:rFonts w:eastAsiaTheme="minorHAnsi"/>
                <w:sz w:val="20"/>
                <w:szCs w:val="20"/>
                <w:lang w:eastAsia="en-US"/>
              </w:rPr>
              <w:t xml:space="preserve">Введение дифференцированной ставки НДС потребует снижения ставки НДС на импорт аналогичных товаров в соответствии с требованиями правил ВТО. </w:t>
            </w:r>
          </w:p>
          <w:p w14:paraId="15D4DD7A" w14:textId="435EDA7F" w:rsidR="001A192A" w:rsidRPr="00BC290A" w:rsidRDefault="001A192A" w:rsidP="001A192A">
            <w:pPr>
              <w:pStyle w:val="a5"/>
              <w:spacing w:before="0" w:beforeAutospacing="0" w:after="0" w:afterAutospacing="0" w:line="252" w:lineRule="auto"/>
              <w:ind w:firstLine="175"/>
              <w:contextualSpacing/>
              <w:jc w:val="both"/>
              <w:rPr>
                <w:rStyle w:val="normal-h"/>
                <w:b/>
                <w:color w:val="000000" w:themeColor="text1"/>
              </w:rPr>
            </w:pPr>
          </w:p>
        </w:tc>
      </w:tr>
      <w:tr w:rsidR="0004060E" w:rsidRPr="00BC290A" w14:paraId="2072256B" w14:textId="77777777" w:rsidTr="00700179">
        <w:trPr>
          <w:trHeight w:val="309"/>
        </w:trPr>
        <w:tc>
          <w:tcPr>
            <w:tcW w:w="709" w:type="dxa"/>
          </w:tcPr>
          <w:p w14:paraId="7C26B516" w14:textId="77777777" w:rsidR="0004060E" w:rsidRPr="00BC290A" w:rsidRDefault="0004060E" w:rsidP="0004060E">
            <w:pPr>
              <w:pStyle w:val="a3"/>
              <w:widowControl w:val="0"/>
              <w:numPr>
                <w:ilvl w:val="0"/>
                <w:numId w:val="1"/>
              </w:numPr>
              <w:rPr>
                <w:rStyle w:val="normal-h"/>
                <w:b/>
                <w:color w:val="000000" w:themeColor="text1"/>
              </w:rPr>
            </w:pPr>
          </w:p>
        </w:tc>
        <w:tc>
          <w:tcPr>
            <w:tcW w:w="1134" w:type="dxa"/>
          </w:tcPr>
          <w:p w14:paraId="0D5665AD" w14:textId="77777777" w:rsidR="0004060E" w:rsidRPr="00562B97" w:rsidRDefault="0004060E" w:rsidP="0004060E">
            <w:pPr>
              <w:shd w:val="clear" w:color="auto" w:fill="FFFFFF"/>
              <w:contextualSpacing/>
              <w:jc w:val="both"/>
              <w:rPr>
                <w:bCs/>
                <w:shd w:val="clear" w:color="auto" w:fill="FFFFFF"/>
              </w:rPr>
            </w:pPr>
            <w:r w:rsidRPr="00562B97">
              <w:rPr>
                <w:bCs/>
                <w:shd w:val="clear" w:color="auto" w:fill="FFFFFF"/>
              </w:rPr>
              <w:t xml:space="preserve">Абзацы второй, третий, </w:t>
            </w:r>
            <w:r w:rsidRPr="00562B97">
              <w:rPr>
                <w:bCs/>
                <w:shd w:val="clear" w:color="auto" w:fill="FFFFFF"/>
              </w:rPr>
              <w:lastRenderedPageBreak/>
              <w:t>четвертый и пятый подпункта 86) пункта 6 статьи 1</w:t>
            </w:r>
          </w:p>
          <w:p w14:paraId="73FDFBBC" w14:textId="77777777" w:rsidR="0004060E" w:rsidRPr="00562B97" w:rsidRDefault="0004060E" w:rsidP="0004060E">
            <w:pPr>
              <w:widowControl w:val="0"/>
              <w:jc w:val="center"/>
            </w:pPr>
          </w:p>
        </w:tc>
        <w:tc>
          <w:tcPr>
            <w:tcW w:w="2694" w:type="dxa"/>
          </w:tcPr>
          <w:p w14:paraId="46874DF4" w14:textId="77777777" w:rsidR="0004060E" w:rsidRPr="00562B97" w:rsidRDefault="0004060E" w:rsidP="0004060E">
            <w:pPr>
              <w:shd w:val="clear" w:color="auto" w:fill="FFFFFF"/>
              <w:ind w:firstLine="317"/>
              <w:contextualSpacing/>
              <w:jc w:val="both"/>
              <w:rPr>
                <w:shd w:val="clear" w:color="auto" w:fill="FFFFFF"/>
              </w:rPr>
            </w:pPr>
            <w:r w:rsidRPr="00562B97">
              <w:rPr>
                <w:b/>
                <w:bCs/>
                <w:shd w:val="clear" w:color="auto" w:fill="FFFFFF"/>
              </w:rPr>
              <w:lastRenderedPageBreak/>
              <w:t xml:space="preserve">Статья 242. </w:t>
            </w:r>
            <w:r w:rsidRPr="00562B97">
              <w:rPr>
                <w:bCs/>
                <w:shd w:val="clear" w:color="auto" w:fill="FFFFFF"/>
              </w:rPr>
              <w:t>Общие положения</w:t>
            </w:r>
            <w:r w:rsidRPr="00562B97">
              <w:rPr>
                <w:shd w:val="clear" w:color="auto" w:fill="FFFFFF"/>
              </w:rPr>
              <w:t xml:space="preserve"> </w:t>
            </w:r>
          </w:p>
          <w:p w14:paraId="4FC654A5" w14:textId="77777777" w:rsidR="0004060E" w:rsidRPr="00562B97" w:rsidRDefault="0004060E" w:rsidP="0004060E">
            <w:pPr>
              <w:shd w:val="clear" w:color="auto" w:fill="FFFFFF"/>
              <w:ind w:firstLine="317"/>
              <w:contextualSpacing/>
              <w:jc w:val="both"/>
              <w:rPr>
                <w:shd w:val="clear" w:color="auto" w:fill="FFFFFF"/>
              </w:rPr>
            </w:pPr>
            <w:r w:rsidRPr="00562B97">
              <w:rPr>
                <w:shd w:val="clear" w:color="auto" w:fill="FFFFFF"/>
              </w:rPr>
              <w:t>…</w:t>
            </w:r>
          </w:p>
          <w:p w14:paraId="06AA10F7" w14:textId="77777777" w:rsidR="0004060E" w:rsidRPr="00562B97" w:rsidRDefault="0004060E" w:rsidP="0004060E">
            <w:pPr>
              <w:shd w:val="clear" w:color="auto" w:fill="FFFFFF"/>
              <w:contextualSpacing/>
              <w:jc w:val="both"/>
              <w:rPr>
                <w:shd w:val="clear" w:color="auto" w:fill="FFFFFF"/>
              </w:rPr>
            </w:pPr>
            <w:r w:rsidRPr="00562B97">
              <w:rPr>
                <w:shd w:val="clear" w:color="auto" w:fill="FFFFFF"/>
              </w:rPr>
              <w:lastRenderedPageBreak/>
              <w:t>3.Вычеты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14:paraId="45599119" w14:textId="77777777" w:rsidR="0004060E" w:rsidRPr="00562B97" w:rsidRDefault="0004060E" w:rsidP="0004060E">
            <w:pPr>
              <w:shd w:val="clear" w:color="auto" w:fill="FFFFFF"/>
              <w:contextualSpacing/>
              <w:jc w:val="both"/>
              <w:rPr>
                <w:b/>
                <w:shd w:val="clear" w:color="auto" w:fill="FFFFFF"/>
              </w:rPr>
            </w:pPr>
          </w:p>
          <w:p w14:paraId="18203CDC" w14:textId="77777777" w:rsidR="0004060E" w:rsidRPr="00562B97" w:rsidRDefault="0004060E" w:rsidP="0004060E">
            <w:pPr>
              <w:shd w:val="clear" w:color="auto" w:fill="FFFFFF"/>
              <w:contextualSpacing/>
              <w:jc w:val="both"/>
              <w:rPr>
                <w:b/>
                <w:shd w:val="clear" w:color="auto" w:fill="FFFFFF"/>
              </w:rPr>
            </w:pPr>
            <w:r w:rsidRPr="00562B97">
              <w:rPr>
                <w:b/>
                <w:shd w:val="clear" w:color="auto" w:fill="FFFFFF"/>
              </w:rPr>
              <w:t>Отсутствует.</w:t>
            </w:r>
          </w:p>
          <w:p w14:paraId="27CB700E" w14:textId="77777777" w:rsidR="0004060E" w:rsidRPr="00562B97" w:rsidRDefault="0004060E" w:rsidP="0004060E">
            <w:pPr>
              <w:shd w:val="clear" w:color="auto" w:fill="FFFFFF"/>
              <w:contextualSpacing/>
              <w:jc w:val="both"/>
              <w:rPr>
                <w:shd w:val="clear" w:color="auto" w:fill="FFFFFF"/>
              </w:rPr>
            </w:pPr>
          </w:p>
          <w:p w14:paraId="4296A267" w14:textId="77777777" w:rsidR="0004060E" w:rsidRPr="00562B97" w:rsidRDefault="0004060E" w:rsidP="0004060E">
            <w:pPr>
              <w:shd w:val="clear" w:color="auto" w:fill="FFFFFF"/>
              <w:contextualSpacing/>
              <w:jc w:val="both"/>
              <w:rPr>
                <w:shd w:val="clear" w:color="auto" w:fill="FFFFFF"/>
              </w:rPr>
            </w:pPr>
          </w:p>
          <w:p w14:paraId="27E110AD" w14:textId="77777777" w:rsidR="0004060E" w:rsidRPr="00562B97" w:rsidRDefault="0004060E" w:rsidP="0004060E">
            <w:pPr>
              <w:shd w:val="clear" w:color="auto" w:fill="FFFFFF"/>
              <w:contextualSpacing/>
              <w:jc w:val="both"/>
              <w:rPr>
                <w:shd w:val="clear" w:color="auto" w:fill="FFFFFF"/>
              </w:rPr>
            </w:pPr>
          </w:p>
          <w:p w14:paraId="00498CBA" w14:textId="77777777" w:rsidR="0004060E" w:rsidRPr="00562B97" w:rsidRDefault="0004060E" w:rsidP="0004060E">
            <w:pPr>
              <w:shd w:val="clear" w:color="auto" w:fill="FFFFFF"/>
              <w:contextualSpacing/>
              <w:jc w:val="both"/>
              <w:rPr>
                <w:shd w:val="clear" w:color="auto" w:fill="FFFFFF"/>
              </w:rPr>
            </w:pPr>
          </w:p>
          <w:p w14:paraId="20A860D0" w14:textId="77777777" w:rsidR="0004060E" w:rsidRPr="00562B97" w:rsidRDefault="0004060E" w:rsidP="0004060E">
            <w:pPr>
              <w:shd w:val="clear" w:color="auto" w:fill="FFFFFF"/>
              <w:contextualSpacing/>
              <w:jc w:val="both"/>
              <w:rPr>
                <w:shd w:val="clear" w:color="auto" w:fill="FFFFFF"/>
              </w:rPr>
            </w:pPr>
          </w:p>
          <w:p w14:paraId="7696C99A" w14:textId="77777777" w:rsidR="0004060E" w:rsidRPr="00562B97" w:rsidRDefault="0004060E" w:rsidP="0004060E">
            <w:pPr>
              <w:shd w:val="clear" w:color="auto" w:fill="FFFFFF"/>
              <w:contextualSpacing/>
              <w:jc w:val="both"/>
              <w:rPr>
                <w:shd w:val="clear" w:color="auto" w:fill="FFFFFF"/>
              </w:rPr>
            </w:pPr>
          </w:p>
          <w:p w14:paraId="11C11076" w14:textId="77777777" w:rsidR="0004060E" w:rsidRPr="00562B97" w:rsidRDefault="0004060E" w:rsidP="0004060E">
            <w:pPr>
              <w:shd w:val="clear" w:color="auto" w:fill="FFFFFF"/>
              <w:contextualSpacing/>
              <w:jc w:val="both"/>
              <w:rPr>
                <w:shd w:val="clear" w:color="auto" w:fill="FFFFFF"/>
              </w:rPr>
            </w:pPr>
          </w:p>
          <w:p w14:paraId="36A1278E" w14:textId="77777777" w:rsidR="0004060E" w:rsidRPr="00562B97" w:rsidRDefault="0004060E" w:rsidP="0004060E">
            <w:pPr>
              <w:shd w:val="clear" w:color="auto" w:fill="FFFFFF"/>
              <w:contextualSpacing/>
              <w:jc w:val="both"/>
              <w:rPr>
                <w:shd w:val="clear" w:color="auto" w:fill="FFFFFF"/>
              </w:rPr>
            </w:pPr>
          </w:p>
          <w:p w14:paraId="5F773E43" w14:textId="77777777" w:rsidR="0004060E" w:rsidRPr="00562B97" w:rsidRDefault="0004060E" w:rsidP="0004060E">
            <w:pPr>
              <w:shd w:val="clear" w:color="auto" w:fill="FFFFFF"/>
              <w:contextualSpacing/>
              <w:jc w:val="both"/>
              <w:rPr>
                <w:shd w:val="clear" w:color="auto" w:fill="FFFFFF"/>
              </w:rPr>
            </w:pPr>
          </w:p>
          <w:p w14:paraId="7C9C7BB5" w14:textId="77777777" w:rsidR="0004060E" w:rsidRPr="00562B97" w:rsidRDefault="0004060E" w:rsidP="0004060E">
            <w:pPr>
              <w:shd w:val="clear" w:color="auto" w:fill="FFFFFF"/>
              <w:contextualSpacing/>
              <w:jc w:val="both"/>
              <w:rPr>
                <w:shd w:val="clear" w:color="auto" w:fill="FFFFFF"/>
              </w:rPr>
            </w:pPr>
          </w:p>
          <w:p w14:paraId="1A42DA20" w14:textId="77777777" w:rsidR="0004060E" w:rsidRPr="00562B97" w:rsidRDefault="0004060E" w:rsidP="0004060E">
            <w:pPr>
              <w:shd w:val="clear" w:color="auto" w:fill="FFFFFF"/>
              <w:contextualSpacing/>
              <w:jc w:val="both"/>
              <w:rPr>
                <w:shd w:val="clear" w:color="auto" w:fill="FFFFFF"/>
              </w:rPr>
            </w:pPr>
            <w:r w:rsidRPr="00562B97">
              <w:rPr>
                <w:shd w:val="clear" w:color="auto" w:fill="FFFFFF"/>
              </w:rPr>
              <w:t xml:space="preserve">Расходы будущих периодов, </w:t>
            </w:r>
            <w:r w:rsidRPr="00562B97">
              <w:t>определяемых в соответствии с </w:t>
            </w:r>
            <w:r w:rsidRPr="00562B97">
              <w:br/>
              <w:t>международными стандартами </w:t>
            </w:r>
            <w:r w:rsidRPr="00562B97">
              <w:br/>
              <w:t>финансовой отчетности и требованиями законодательства </w:t>
            </w:r>
            <w:r w:rsidRPr="00562B97">
              <w:br/>
            </w:r>
            <w:r w:rsidRPr="00562B97">
              <w:lastRenderedPageBreak/>
              <w:t>Республики Казахстан о бухгалтерском</w:t>
            </w:r>
            <w:r w:rsidRPr="00562B97">
              <w:rPr>
                <w:shd w:val="clear" w:color="auto" w:fill="FFFFFF"/>
              </w:rPr>
              <w:t xml:space="preserve"> учете и финансовой отчетности, подлежат вычету в том налоговом периоде, к которому они относятся.</w:t>
            </w:r>
          </w:p>
          <w:p w14:paraId="71AF471E" w14:textId="77777777" w:rsidR="0004060E" w:rsidRPr="00562B97" w:rsidRDefault="0004060E" w:rsidP="0004060E">
            <w:pPr>
              <w:widowControl w:val="0"/>
              <w:ind w:firstLine="219"/>
              <w:jc w:val="both"/>
            </w:pPr>
          </w:p>
        </w:tc>
        <w:tc>
          <w:tcPr>
            <w:tcW w:w="3119" w:type="dxa"/>
          </w:tcPr>
          <w:p w14:paraId="11B6AB69" w14:textId="77777777" w:rsidR="0004060E" w:rsidRPr="00562B97" w:rsidRDefault="0004060E" w:rsidP="0004060E">
            <w:pPr>
              <w:widowControl w:val="0"/>
              <w:shd w:val="clear" w:color="auto" w:fill="FFFFFF"/>
              <w:contextualSpacing/>
              <w:jc w:val="both"/>
              <w:rPr>
                <w:bCs/>
                <w:iCs/>
                <w:lang w:val="kk-KZ"/>
              </w:rPr>
            </w:pPr>
            <w:r w:rsidRPr="00562B97">
              <w:rPr>
                <w:bCs/>
                <w:iCs/>
                <w:lang w:val="kk-KZ"/>
              </w:rPr>
              <w:lastRenderedPageBreak/>
              <w:t>86)</w:t>
            </w:r>
            <w:r w:rsidRPr="00562B97">
              <w:rPr>
                <w:bCs/>
                <w:iCs/>
                <w:lang w:val="kk-KZ"/>
              </w:rPr>
              <w:tab/>
              <w:t>в статье 242:</w:t>
            </w:r>
          </w:p>
          <w:p w14:paraId="27DA8DF3" w14:textId="77777777" w:rsidR="0004060E" w:rsidRPr="00562B97" w:rsidRDefault="0004060E" w:rsidP="0004060E">
            <w:pPr>
              <w:widowControl w:val="0"/>
              <w:shd w:val="clear" w:color="auto" w:fill="FFFFFF"/>
              <w:contextualSpacing/>
              <w:jc w:val="both"/>
              <w:rPr>
                <w:b/>
                <w:bCs/>
                <w:iCs/>
                <w:lang w:val="kk-KZ"/>
              </w:rPr>
            </w:pPr>
            <w:r w:rsidRPr="00562B97">
              <w:rPr>
                <w:b/>
                <w:bCs/>
                <w:iCs/>
                <w:lang w:val="kk-KZ"/>
              </w:rPr>
              <w:t>пункт 3 изложить в следующей редакции:</w:t>
            </w:r>
          </w:p>
          <w:p w14:paraId="06845C9A" w14:textId="77777777" w:rsidR="0004060E" w:rsidRPr="00562B97" w:rsidRDefault="0004060E" w:rsidP="0004060E">
            <w:pPr>
              <w:widowControl w:val="0"/>
              <w:shd w:val="clear" w:color="auto" w:fill="FFFFFF"/>
              <w:contextualSpacing/>
              <w:jc w:val="both"/>
              <w:rPr>
                <w:b/>
                <w:bCs/>
                <w:iCs/>
                <w:lang w:val="kk-KZ"/>
              </w:rPr>
            </w:pPr>
            <w:r w:rsidRPr="00562B97">
              <w:rPr>
                <w:b/>
                <w:bCs/>
                <w:iCs/>
                <w:lang w:val="kk-KZ"/>
              </w:rPr>
              <w:lastRenderedPageBreak/>
              <w:t>«3.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14:paraId="1EE131B3" w14:textId="77777777" w:rsidR="0004060E" w:rsidRPr="00562B97" w:rsidRDefault="0004060E" w:rsidP="0004060E">
            <w:pPr>
              <w:widowControl w:val="0"/>
              <w:shd w:val="clear" w:color="auto" w:fill="FFFFFF"/>
              <w:contextualSpacing/>
              <w:jc w:val="both"/>
              <w:rPr>
                <w:b/>
                <w:bCs/>
                <w:iCs/>
                <w:lang w:val="kk-KZ"/>
              </w:rPr>
            </w:pPr>
            <w:r w:rsidRPr="00562B97">
              <w:rPr>
                <w:b/>
                <w:bCs/>
                <w:iCs/>
                <w:lang w:val="kk-KZ"/>
              </w:rPr>
              <w:t>В целях применения части первой настоящего пункта приобретение товаров (работ, услуг) дополнительно подтверждается наличием счета фактуры в электронной форме, за исключением случаев, предусмотренных пунктом 13 статьи 412 настоящего Кодекса.</w:t>
            </w:r>
          </w:p>
          <w:p w14:paraId="403C6AE2" w14:textId="77777777" w:rsidR="0004060E" w:rsidRPr="00562B97" w:rsidRDefault="0004060E" w:rsidP="0004060E">
            <w:pPr>
              <w:widowControl w:val="0"/>
              <w:shd w:val="clear" w:color="auto" w:fill="FFFFFF"/>
              <w:contextualSpacing/>
              <w:jc w:val="both"/>
              <w:rPr>
                <w:b/>
                <w:bCs/>
                <w:iCs/>
                <w:lang w:val="kk-KZ"/>
              </w:rPr>
            </w:pPr>
            <w:r w:rsidRPr="00562B97">
              <w:rPr>
                <w:b/>
                <w:bCs/>
                <w:iCs/>
                <w:lang w:val="kk-KZ"/>
              </w:rPr>
              <w:t xml:space="preserve">Расходы будущих периодов, определяемых в соо(тветствии с международными стандартами финансовой отчетности и (или) требованиями законодательства Республики Казахстан о бухгалтерском учете и </w:t>
            </w:r>
            <w:r w:rsidRPr="00562B97">
              <w:rPr>
                <w:b/>
                <w:bCs/>
                <w:iCs/>
                <w:lang w:val="kk-KZ"/>
              </w:rPr>
              <w:lastRenderedPageBreak/>
              <w:t>финансовой отчетности, подлежат вычету в том налоговом периоде, к которому они относятся.»;</w:t>
            </w:r>
          </w:p>
          <w:p w14:paraId="6C48326C" w14:textId="77777777" w:rsidR="0004060E" w:rsidRPr="00562B97" w:rsidRDefault="0004060E" w:rsidP="0004060E">
            <w:pPr>
              <w:tabs>
                <w:tab w:val="left" w:pos="3432"/>
              </w:tabs>
              <w:ind w:firstLine="357"/>
              <w:jc w:val="both"/>
            </w:pPr>
          </w:p>
        </w:tc>
        <w:tc>
          <w:tcPr>
            <w:tcW w:w="3119" w:type="dxa"/>
          </w:tcPr>
          <w:p w14:paraId="06E8680D" w14:textId="77777777" w:rsidR="0004060E" w:rsidRPr="00562B97" w:rsidRDefault="0004060E" w:rsidP="0004060E">
            <w:pPr>
              <w:widowControl w:val="0"/>
              <w:shd w:val="clear" w:color="auto" w:fill="FFFFFF"/>
              <w:ind w:firstLine="283"/>
              <w:contextualSpacing/>
              <w:jc w:val="both"/>
              <w:rPr>
                <w:bCs/>
                <w:iCs/>
                <w:lang w:val="kk-KZ"/>
              </w:rPr>
            </w:pPr>
            <w:r w:rsidRPr="00562B97">
              <w:rPr>
                <w:bCs/>
                <w:iCs/>
                <w:lang w:val="kk-KZ"/>
              </w:rPr>
              <w:lastRenderedPageBreak/>
              <w:t>Абзацы второй – пятый подпункта 86) пункта 6 исключить.</w:t>
            </w:r>
          </w:p>
          <w:p w14:paraId="1CEC6463" w14:textId="77777777" w:rsidR="0004060E" w:rsidRPr="00562B97" w:rsidRDefault="0004060E" w:rsidP="0004060E">
            <w:pPr>
              <w:widowControl w:val="0"/>
              <w:shd w:val="clear" w:color="auto" w:fill="FFFFFF"/>
              <w:ind w:firstLine="283"/>
              <w:contextualSpacing/>
              <w:jc w:val="both"/>
              <w:rPr>
                <w:b/>
                <w:bCs/>
                <w:iCs/>
                <w:lang w:val="kk-KZ"/>
              </w:rPr>
            </w:pPr>
            <w:r w:rsidRPr="00562B97">
              <w:rPr>
                <w:b/>
                <w:bCs/>
                <w:iCs/>
                <w:lang w:val="kk-KZ"/>
              </w:rPr>
              <w:lastRenderedPageBreak/>
              <w:t>дополнить новым пунктом 3-1 следующего содержания:</w:t>
            </w:r>
          </w:p>
          <w:p w14:paraId="33D3DD24" w14:textId="77777777" w:rsidR="0004060E" w:rsidRPr="00562B97" w:rsidRDefault="0004060E" w:rsidP="0004060E">
            <w:pPr>
              <w:widowControl w:val="0"/>
              <w:shd w:val="clear" w:color="auto" w:fill="FFFFFF"/>
              <w:ind w:firstLine="283"/>
              <w:contextualSpacing/>
              <w:jc w:val="both"/>
              <w:rPr>
                <w:b/>
                <w:bCs/>
                <w:iCs/>
                <w:color w:val="FF0000"/>
                <w:highlight w:val="green"/>
              </w:rPr>
            </w:pPr>
          </w:p>
          <w:p w14:paraId="61D78A3D" w14:textId="272CF151" w:rsidR="0004060E" w:rsidRPr="00562B97" w:rsidRDefault="0004060E" w:rsidP="0004060E">
            <w:pPr>
              <w:widowControl w:val="0"/>
              <w:shd w:val="clear" w:color="auto" w:fill="FFFFFF"/>
              <w:ind w:firstLine="283"/>
              <w:contextualSpacing/>
              <w:jc w:val="both"/>
              <w:rPr>
                <w:b/>
                <w:bCs/>
                <w:iCs/>
              </w:rPr>
            </w:pPr>
            <w:r w:rsidRPr="00562B97">
              <w:rPr>
                <w:b/>
                <w:bCs/>
                <w:iCs/>
                <w:highlight w:val="green"/>
              </w:rPr>
              <w:t xml:space="preserve">3-1. Вычеты по расходам по товарам, работам, услугам при их приобретении у лиц, указанных </w:t>
            </w:r>
            <w:r w:rsidR="00A4294B" w:rsidRPr="00562B97">
              <w:rPr>
                <w:b/>
                <w:bCs/>
                <w:iCs/>
                <w:highlight w:val="green"/>
              </w:rPr>
              <w:t>в подпункте</w:t>
            </w:r>
            <w:r w:rsidRPr="00562B97">
              <w:rPr>
                <w:b/>
                <w:bCs/>
                <w:iCs/>
                <w:highlight w:val="green"/>
              </w:rPr>
              <w:t xml:space="preserve"> 8) пункта 1 статьи 412 настоящего Кодекса, производятся при соблюдении положений пункта 3 настоящей статьи и наличия счета-фактуры в электронной форме, за исключением:</w:t>
            </w:r>
          </w:p>
          <w:p w14:paraId="24DF3009" w14:textId="77777777" w:rsidR="0004060E" w:rsidRPr="00562B97" w:rsidRDefault="0004060E" w:rsidP="0004060E">
            <w:pPr>
              <w:widowControl w:val="0"/>
              <w:shd w:val="clear" w:color="auto" w:fill="FFFFFF"/>
              <w:ind w:firstLine="283"/>
              <w:contextualSpacing/>
              <w:jc w:val="both"/>
              <w:rPr>
                <w:b/>
                <w:bCs/>
                <w:iCs/>
                <w:lang w:val="kk-KZ"/>
              </w:rPr>
            </w:pPr>
            <w:r w:rsidRPr="00562B97">
              <w:rPr>
                <w:b/>
                <w:bCs/>
                <w:iCs/>
                <w:lang w:val="kk-KZ"/>
              </w:rPr>
              <w:t>случаев, предусмотренных подпунктами 4), 5) и 6) пункта 13 статьи 412 настоящего Кодекса;</w:t>
            </w:r>
          </w:p>
          <w:p w14:paraId="21429600" w14:textId="77777777" w:rsidR="0004060E" w:rsidRPr="00562B97" w:rsidRDefault="0004060E" w:rsidP="0004060E">
            <w:pPr>
              <w:widowControl w:val="0"/>
              <w:shd w:val="clear" w:color="auto" w:fill="FFFFFF"/>
              <w:ind w:firstLine="283"/>
              <w:contextualSpacing/>
              <w:jc w:val="both"/>
              <w:rPr>
                <w:b/>
                <w:bCs/>
                <w:iCs/>
                <w:lang w:val="kk-KZ"/>
              </w:rPr>
            </w:pPr>
            <w:r w:rsidRPr="00562B97">
              <w:rPr>
                <w:b/>
                <w:bCs/>
                <w:iCs/>
                <w:lang w:val="kk-KZ"/>
              </w:rPr>
              <w:t>расходов по приобретению работ, услуг у нерезидента;</w:t>
            </w:r>
          </w:p>
          <w:p w14:paraId="1281317B" w14:textId="77777777" w:rsidR="0004060E" w:rsidRPr="00562B97" w:rsidRDefault="0004060E" w:rsidP="0004060E">
            <w:pPr>
              <w:widowControl w:val="0"/>
              <w:shd w:val="clear" w:color="auto" w:fill="FFFFFF"/>
              <w:ind w:firstLine="283"/>
              <w:contextualSpacing/>
              <w:jc w:val="both"/>
              <w:rPr>
                <w:b/>
                <w:bCs/>
                <w:iCs/>
              </w:rPr>
            </w:pPr>
            <w:r w:rsidRPr="00562B97">
              <w:rPr>
                <w:b/>
                <w:bCs/>
                <w:iCs/>
              </w:rPr>
              <w:t>товаров, ввезенных на территорию Республики Казахстан с территории государств-членов Евразийского экономического союза;</w:t>
            </w:r>
          </w:p>
          <w:p w14:paraId="0153E6FF" w14:textId="77777777" w:rsidR="0004060E" w:rsidRPr="00562B97" w:rsidRDefault="0004060E" w:rsidP="0004060E">
            <w:pPr>
              <w:widowControl w:val="0"/>
              <w:shd w:val="clear" w:color="auto" w:fill="FFFFFF"/>
              <w:ind w:firstLine="283"/>
              <w:contextualSpacing/>
              <w:jc w:val="both"/>
              <w:rPr>
                <w:b/>
                <w:bCs/>
                <w:iCs/>
                <w:lang w:val="kk-KZ"/>
              </w:rPr>
            </w:pPr>
            <w:r w:rsidRPr="00562B97">
              <w:rPr>
                <w:b/>
                <w:bCs/>
                <w:iCs/>
                <w:lang w:val="kk-KZ"/>
              </w:rPr>
              <w:t xml:space="preserve">товаров, ввезенных на </w:t>
            </w:r>
            <w:r w:rsidRPr="00562B97">
              <w:rPr>
                <w:b/>
                <w:bCs/>
                <w:iCs/>
                <w:lang w:val="kk-KZ"/>
              </w:rPr>
              <w:lastRenderedPageBreak/>
              <w:t>территорию государств-членов Евразийского экономического союза, подлежащи</w:t>
            </w:r>
            <w:r w:rsidRPr="00562B97">
              <w:rPr>
                <w:b/>
                <w:bCs/>
                <w:iCs/>
                <w:color w:val="FF0000"/>
                <w:highlight w:val="yellow"/>
                <w:lang w:val="kk-KZ"/>
              </w:rPr>
              <w:t>х</w:t>
            </w:r>
            <w:r w:rsidRPr="00562B97">
              <w:rPr>
                <w:b/>
                <w:bCs/>
                <w:iCs/>
                <w:lang w:val="kk-KZ"/>
              </w:rPr>
              <w:t xml:space="preserve"> декларированию в соответствии с таможенным законодательством Евразийского экономического союза и (или) таможенным законодательством Республики Казахстан.</w:t>
            </w:r>
          </w:p>
          <w:p w14:paraId="0AD177AB" w14:textId="77777777" w:rsidR="0004060E" w:rsidRPr="00562B97" w:rsidRDefault="0004060E" w:rsidP="0004060E">
            <w:pPr>
              <w:widowControl w:val="0"/>
              <w:shd w:val="clear" w:color="auto" w:fill="FFFFFF"/>
              <w:ind w:firstLine="283"/>
              <w:contextualSpacing/>
              <w:jc w:val="both"/>
              <w:rPr>
                <w:b/>
                <w:bCs/>
                <w:iCs/>
                <w:lang w:val="kk-KZ"/>
              </w:rPr>
            </w:pPr>
            <w:r w:rsidRPr="00562B97">
              <w:rPr>
                <w:b/>
                <w:bCs/>
                <w:iCs/>
                <w:lang w:val="kk-KZ"/>
              </w:rPr>
              <w:t>В случае, предусмотренном подпунктом 1) пункта 2 статьи 412 настоящего Кодекса, вычеты производятся при наличии счета-фактуры на бумажном носителе.</w:t>
            </w:r>
          </w:p>
          <w:p w14:paraId="28C34210" w14:textId="20E882FD" w:rsidR="0004060E" w:rsidRPr="00562B97" w:rsidRDefault="0004060E" w:rsidP="0004060E">
            <w:pPr>
              <w:widowControl w:val="0"/>
              <w:ind w:firstLine="316"/>
              <w:jc w:val="both"/>
            </w:pPr>
            <w:r w:rsidRPr="00562B97">
              <w:rPr>
                <w:b/>
                <w:bCs/>
                <w:iCs/>
                <w:highlight w:val="green"/>
                <w:lang w:val="kk-KZ"/>
              </w:rPr>
              <w:t>Для целей настоящего раздела дата выписки счета-фактуры не влияет на дату признания расходов.»</w:t>
            </w:r>
          </w:p>
        </w:tc>
        <w:tc>
          <w:tcPr>
            <w:tcW w:w="3118" w:type="dxa"/>
          </w:tcPr>
          <w:p w14:paraId="7BF19718" w14:textId="77777777" w:rsidR="0004060E" w:rsidRPr="00562B97" w:rsidRDefault="0004060E" w:rsidP="0004060E">
            <w:pPr>
              <w:ind w:firstLine="175"/>
              <w:jc w:val="center"/>
              <w:rPr>
                <w:rFonts w:eastAsiaTheme="minorHAnsi"/>
                <w:b/>
                <w:lang w:eastAsia="en-US"/>
              </w:rPr>
            </w:pPr>
            <w:r w:rsidRPr="00562B97">
              <w:rPr>
                <w:rFonts w:eastAsiaTheme="minorHAnsi"/>
                <w:b/>
                <w:lang w:eastAsia="en-US"/>
              </w:rPr>
              <w:lastRenderedPageBreak/>
              <w:t>Комитет по экономической реформе и региональному развитию</w:t>
            </w:r>
          </w:p>
          <w:p w14:paraId="7E3E7B5F" w14:textId="77777777" w:rsidR="0004060E" w:rsidRPr="00562B97" w:rsidRDefault="0004060E" w:rsidP="0004060E">
            <w:pPr>
              <w:ind w:firstLine="175"/>
              <w:jc w:val="center"/>
              <w:rPr>
                <w:rFonts w:eastAsiaTheme="minorHAnsi"/>
                <w:b/>
                <w:lang w:eastAsia="en-US"/>
              </w:rPr>
            </w:pPr>
          </w:p>
          <w:p w14:paraId="3E0FF9A7" w14:textId="77777777" w:rsidR="0004060E" w:rsidRPr="00562B97" w:rsidRDefault="0004060E" w:rsidP="0004060E">
            <w:pPr>
              <w:ind w:firstLine="175"/>
              <w:jc w:val="center"/>
              <w:rPr>
                <w:rFonts w:eastAsiaTheme="minorHAnsi"/>
                <w:b/>
                <w:lang w:eastAsia="en-US"/>
              </w:rPr>
            </w:pPr>
            <w:r w:rsidRPr="00562B97">
              <w:rPr>
                <w:rFonts w:eastAsiaTheme="minorHAnsi"/>
                <w:b/>
                <w:lang w:eastAsia="en-US"/>
              </w:rPr>
              <w:t>С 1 апреля 2021 года</w:t>
            </w:r>
          </w:p>
          <w:p w14:paraId="05E9452D" w14:textId="77777777" w:rsidR="0004060E" w:rsidRPr="00562B97" w:rsidRDefault="0004060E" w:rsidP="0004060E">
            <w:pPr>
              <w:ind w:firstLine="175"/>
              <w:jc w:val="center"/>
              <w:rPr>
                <w:rFonts w:eastAsiaTheme="minorHAnsi"/>
                <w:b/>
                <w:lang w:eastAsia="en-US"/>
              </w:rPr>
            </w:pPr>
          </w:p>
          <w:p w14:paraId="610F8A17" w14:textId="77777777" w:rsidR="0004060E" w:rsidRPr="00562B97" w:rsidRDefault="0004060E" w:rsidP="0004060E">
            <w:pPr>
              <w:ind w:firstLine="175"/>
              <w:jc w:val="center"/>
              <w:rPr>
                <w:rFonts w:eastAsiaTheme="minorHAnsi"/>
                <w:b/>
                <w:lang w:eastAsia="en-US"/>
              </w:rPr>
            </w:pPr>
          </w:p>
          <w:p w14:paraId="65CA17C8" w14:textId="2C317DC8" w:rsidR="0004060E" w:rsidRPr="00562B97" w:rsidRDefault="0004060E" w:rsidP="0004060E">
            <w:pPr>
              <w:widowControl w:val="0"/>
              <w:jc w:val="both"/>
              <w:rPr>
                <w:b/>
              </w:rPr>
            </w:pPr>
            <w:r w:rsidRPr="00562B97">
              <w:rPr>
                <w:rFonts w:eastAsiaTheme="minorHAnsi"/>
                <w:lang w:eastAsia="en-US"/>
              </w:rPr>
              <w:t xml:space="preserve">В целях привлечения к выписке электронных счетов-фактур большим количеством налогоплательщиков, облегчения администрирования и осуществления налогового контроля в связи с ограничением налоговых проверок. </w:t>
            </w:r>
          </w:p>
        </w:tc>
        <w:tc>
          <w:tcPr>
            <w:tcW w:w="1984" w:type="dxa"/>
          </w:tcPr>
          <w:p w14:paraId="51830564" w14:textId="77777777" w:rsidR="0004060E" w:rsidRPr="00562B97" w:rsidRDefault="0004060E" w:rsidP="0004060E">
            <w:pPr>
              <w:jc w:val="center"/>
              <w:rPr>
                <w:rFonts w:eastAsiaTheme="minorHAnsi"/>
                <w:b/>
                <w:lang w:eastAsia="en-US"/>
              </w:rPr>
            </w:pPr>
            <w:r w:rsidRPr="00562B97">
              <w:rPr>
                <w:rFonts w:eastAsiaTheme="minorHAnsi"/>
                <w:b/>
                <w:lang w:eastAsia="en-US"/>
              </w:rPr>
              <w:lastRenderedPageBreak/>
              <w:t xml:space="preserve">Доработано </w:t>
            </w:r>
          </w:p>
          <w:p w14:paraId="2A729CC2" w14:textId="77777777" w:rsidR="0004060E" w:rsidRPr="00562B97" w:rsidRDefault="0004060E" w:rsidP="0004060E">
            <w:pPr>
              <w:jc w:val="center"/>
              <w:rPr>
                <w:rFonts w:eastAsiaTheme="minorHAnsi"/>
                <w:b/>
                <w:lang w:eastAsia="en-US"/>
              </w:rPr>
            </w:pPr>
          </w:p>
          <w:p w14:paraId="09F47747" w14:textId="77777777" w:rsidR="0004060E" w:rsidRPr="00562B97" w:rsidRDefault="0004060E" w:rsidP="0004060E">
            <w:pPr>
              <w:jc w:val="center"/>
              <w:rPr>
                <w:rFonts w:eastAsiaTheme="minorHAnsi"/>
                <w:b/>
                <w:lang w:eastAsia="en-US"/>
              </w:rPr>
            </w:pPr>
            <w:r w:rsidRPr="00562B97">
              <w:rPr>
                <w:rFonts w:eastAsiaTheme="minorHAnsi"/>
                <w:b/>
                <w:lang w:eastAsia="en-US"/>
              </w:rPr>
              <w:t xml:space="preserve">С учетом </w:t>
            </w:r>
          </w:p>
          <w:p w14:paraId="02908622" w14:textId="77777777" w:rsidR="0004060E" w:rsidRPr="00562B97" w:rsidRDefault="0004060E" w:rsidP="0004060E">
            <w:pPr>
              <w:jc w:val="center"/>
              <w:rPr>
                <w:rFonts w:eastAsiaTheme="minorHAnsi"/>
                <w:b/>
                <w:lang w:eastAsia="en-US"/>
              </w:rPr>
            </w:pPr>
            <w:proofErr w:type="spellStart"/>
            <w:r w:rsidRPr="00562B97">
              <w:rPr>
                <w:rFonts w:eastAsiaTheme="minorHAnsi"/>
                <w:b/>
                <w:lang w:eastAsia="en-US"/>
              </w:rPr>
              <w:lastRenderedPageBreak/>
              <w:t>закл</w:t>
            </w:r>
            <w:proofErr w:type="spellEnd"/>
            <w:r w:rsidRPr="00562B97">
              <w:rPr>
                <w:rFonts w:eastAsiaTheme="minorHAnsi"/>
                <w:b/>
                <w:lang w:eastAsia="en-US"/>
              </w:rPr>
              <w:t>. ПРК</w:t>
            </w:r>
          </w:p>
          <w:p w14:paraId="7D7687B0" w14:textId="77777777" w:rsidR="0004060E" w:rsidRPr="00562B97" w:rsidRDefault="0004060E" w:rsidP="0004060E">
            <w:pPr>
              <w:jc w:val="center"/>
              <w:rPr>
                <w:rFonts w:eastAsiaTheme="minorHAnsi"/>
                <w:b/>
                <w:lang w:eastAsia="en-US"/>
              </w:rPr>
            </w:pPr>
          </w:p>
          <w:p w14:paraId="14FF47CC" w14:textId="474053C4" w:rsidR="0004060E" w:rsidRPr="00562B97" w:rsidRDefault="0004060E" w:rsidP="0004060E">
            <w:pPr>
              <w:jc w:val="both"/>
              <w:rPr>
                <w:b/>
              </w:rPr>
            </w:pPr>
            <w:r w:rsidRPr="00562B97">
              <w:rPr>
                <w:rFonts w:eastAsiaTheme="minorHAnsi"/>
                <w:b/>
                <w:i/>
                <w:lang w:eastAsia="en-US"/>
              </w:rPr>
              <w:t>но редакция отличается от ПРК</w:t>
            </w:r>
          </w:p>
        </w:tc>
      </w:tr>
      <w:tr w:rsidR="0004060E" w:rsidRPr="00BC290A" w14:paraId="108691E7" w14:textId="77777777" w:rsidTr="00700179">
        <w:trPr>
          <w:trHeight w:val="309"/>
        </w:trPr>
        <w:tc>
          <w:tcPr>
            <w:tcW w:w="709" w:type="dxa"/>
          </w:tcPr>
          <w:p w14:paraId="6BE6CF95" w14:textId="77777777" w:rsidR="0004060E" w:rsidRPr="00BC290A" w:rsidRDefault="0004060E" w:rsidP="0004060E">
            <w:pPr>
              <w:pStyle w:val="a3"/>
              <w:widowControl w:val="0"/>
              <w:numPr>
                <w:ilvl w:val="0"/>
                <w:numId w:val="1"/>
              </w:numPr>
              <w:rPr>
                <w:rStyle w:val="normal-h"/>
                <w:b/>
                <w:color w:val="000000" w:themeColor="text1"/>
              </w:rPr>
            </w:pPr>
          </w:p>
        </w:tc>
        <w:tc>
          <w:tcPr>
            <w:tcW w:w="1134" w:type="dxa"/>
          </w:tcPr>
          <w:p w14:paraId="17FFAA8D" w14:textId="77777777" w:rsidR="0004060E" w:rsidRPr="009D7A45" w:rsidRDefault="0004060E" w:rsidP="0004060E">
            <w:pPr>
              <w:jc w:val="center"/>
            </w:pPr>
            <w:r w:rsidRPr="009D7A45">
              <w:t>Подпункт</w:t>
            </w:r>
          </w:p>
          <w:p w14:paraId="10B67FD5" w14:textId="463EB079" w:rsidR="0004060E" w:rsidRDefault="0004060E" w:rsidP="0004060E">
            <w:pPr>
              <w:widowControl w:val="0"/>
              <w:jc w:val="center"/>
            </w:pPr>
            <w:r w:rsidRPr="009D7A45">
              <w:t>154) пункта 6 статьи 1 проекта</w:t>
            </w:r>
          </w:p>
        </w:tc>
        <w:tc>
          <w:tcPr>
            <w:tcW w:w="2694" w:type="dxa"/>
          </w:tcPr>
          <w:p w14:paraId="4F6650CE" w14:textId="77777777" w:rsidR="0004060E" w:rsidRPr="009D7A45" w:rsidRDefault="0004060E" w:rsidP="0004060E">
            <w:pPr>
              <w:shd w:val="clear" w:color="auto" w:fill="FFFFFF"/>
              <w:ind w:firstLine="317"/>
              <w:jc w:val="both"/>
              <w:textAlignment w:val="baseline"/>
              <w:rPr>
                <w:b/>
                <w:bCs/>
                <w:color w:val="000000"/>
                <w:spacing w:val="2"/>
                <w:bdr w:val="none" w:sz="0" w:space="0" w:color="auto" w:frame="1"/>
              </w:rPr>
            </w:pPr>
            <w:r w:rsidRPr="009D7A45">
              <w:rPr>
                <w:b/>
                <w:bCs/>
                <w:color w:val="000000"/>
                <w:spacing w:val="2"/>
                <w:bdr w:val="none" w:sz="0" w:space="0" w:color="auto" w:frame="1"/>
              </w:rPr>
              <w:t>Глава 47. СЧЕТ-ФАКТУРА</w:t>
            </w:r>
          </w:p>
          <w:p w14:paraId="2336CAED" w14:textId="77777777" w:rsidR="0004060E" w:rsidRPr="009D7A45" w:rsidRDefault="0004060E" w:rsidP="0004060E">
            <w:pPr>
              <w:shd w:val="clear" w:color="auto" w:fill="FFFFFF"/>
              <w:ind w:firstLine="317"/>
              <w:jc w:val="both"/>
              <w:textAlignment w:val="baseline"/>
              <w:rPr>
                <w:b/>
                <w:bCs/>
                <w:color w:val="000000"/>
                <w:spacing w:val="2"/>
                <w:bdr w:val="none" w:sz="0" w:space="0" w:color="auto" w:frame="1"/>
              </w:rPr>
            </w:pPr>
            <w:r w:rsidRPr="009D7A45">
              <w:rPr>
                <w:b/>
                <w:bCs/>
                <w:color w:val="000000"/>
                <w:spacing w:val="2"/>
                <w:bdr w:val="none" w:sz="0" w:space="0" w:color="auto" w:frame="1"/>
              </w:rPr>
              <w:t>Статья 412. Общие положения</w:t>
            </w:r>
          </w:p>
          <w:p w14:paraId="4452CA8C" w14:textId="0813A2A5" w:rsidR="0004060E" w:rsidRPr="00017A19" w:rsidRDefault="0004060E" w:rsidP="0004060E">
            <w:pPr>
              <w:widowControl w:val="0"/>
              <w:ind w:firstLine="219"/>
              <w:jc w:val="both"/>
            </w:pPr>
            <w:r w:rsidRPr="009D7A45">
              <w:rPr>
                <w:bCs/>
                <w:color w:val="000000"/>
                <w:spacing w:val="2"/>
                <w:bdr w:val="none" w:sz="0" w:space="0" w:color="auto" w:frame="1"/>
              </w:rPr>
              <w:t>…</w:t>
            </w:r>
          </w:p>
        </w:tc>
        <w:tc>
          <w:tcPr>
            <w:tcW w:w="3119" w:type="dxa"/>
          </w:tcPr>
          <w:p w14:paraId="388EB510" w14:textId="77777777" w:rsidR="0004060E" w:rsidRPr="009D7A45" w:rsidRDefault="0004060E" w:rsidP="0004060E">
            <w:pPr>
              <w:ind w:firstLine="318"/>
              <w:contextualSpacing/>
              <w:jc w:val="both"/>
            </w:pPr>
            <w:r w:rsidRPr="009D7A45">
              <w:t>154)  в статье 412:</w:t>
            </w:r>
          </w:p>
          <w:p w14:paraId="55C4FC28" w14:textId="77777777" w:rsidR="0004060E" w:rsidRPr="009D7A45" w:rsidRDefault="0004060E" w:rsidP="0004060E">
            <w:pPr>
              <w:ind w:firstLine="318"/>
              <w:contextualSpacing/>
              <w:jc w:val="both"/>
              <w:rPr>
                <w:b/>
              </w:rPr>
            </w:pPr>
          </w:p>
          <w:p w14:paraId="010A601B" w14:textId="77777777" w:rsidR="0004060E" w:rsidRPr="009D7A45" w:rsidRDefault="0004060E" w:rsidP="0004060E">
            <w:pPr>
              <w:contextualSpacing/>
              <w:jc w:val="both"/>
              <w:rPr>
                <w:b/>
              </w:rPr>
            </w:pPr>
          </w:p>
          <w:p w14:paraId="0615898F" w14:textId="77777777" w:rsidR="0004060E" w:rsidRPr="009D7A45" w:rsidRDefault="0004060E" w:rsidP="0004060E">
            <w:pPr>
              <w:ind w:firstLine="318"/>
              <w:contextualSpacing/>
              <w:jc w:val="both"/>
              <w:rPr>
                <w:b/>
              </w:rPr>
            </w:pPr>
            <w:r w:rsidRPr="009D7A45">
              <w:rPr>
                <w:b/>
              </w:rPr>
              <w:t>в пункте 1:</w:t>
            </w:r>
          </w:p>
          <w:p w14:paraId="034AEAB3" w14:textId="77777777" w:rsidR="0004060E" w:rsidRPr="009D7A45" w:rsidRDefault="0004060E" w:rsidP="0004060E">
            <w:pPr>
              <w:ind w:firstLine="318"/>
              <w:contextualSpacing/>
              <w:jc w:val="both"/>
            </w:pPr>
            <w:r w:rsidRPr="009D7A45">
              <w:t>…</w:t>
            </w:r>
          </w:p>
          <w:p w14:paraId="6C1A9964" w14:textId="77777777" w:rsidR="0004060E" w:rsidRPr="009D7A45" w:rsidRDefault="0004060E" w:rsidP="0004060E">
            <w:pPr>
              <w:ind w:firstLine="318"/>
              <w:contextualSpacing/>
              <w:jc w:val="both"/>
            </w:pPr>
          </w:p>
          <w:p w14:paraId="537B9362" w14:textId="77777777" w:rsidR="0004060E" w:rsidRPr="009D7A45" w:rsidRDefault="0004060E" w:rsidP="0004060E">
            <w:pPr>
              <w:ind w:firstLine="318"/>
              <w:contextualSpacing/>
              <w:jc w:val="both"/>
            </w:pPr>
          </w:p>
          <w:p w14:paraId="46D1EDE5" w14:textId="77777777" w:rsidR="0004060E" w:rsidRPr="009D7A45" w:rsidRDefault="0004060E" w:rsidP="0004060E">
            <w:pPr>
              <w:ind w:firstLine="318"/>
              <w:contextualSpacing/>
              <w:jc w:val="both"/>
            </w:pPr>
            <w:r w:rsidRPr="009D7A45">
              <w:t xml:space="preserve">дополнить </w:t>
            </w:r>
            <w:r w:rsidRPr="009D7A45">
              <w:rPr>
                <w:b/>
              </w:rPr>
              <w:t>частью</w:t>
            </w:r>
            <w:r w:rsidRPr="009D7A45">
              <w:t xml:space="preserve"> следующего содержания:</w:t>
            </w:r>
          </w:p>
          <w:p w14:paraId="7EA0351E" w14:textId="77777777" w:rsidR="0004060E" w:rsidRPr="009D7A45" w:rsidRDefault="0004060E" w:rsidP="0004060E">
            <w:pPr>
              <w:ind w:firstLine="318"/>
              <w:contextualSpacing/>
              <w:jc w:val="both"/>
            </w:pPr>
          </w:p>
          <w:p w14:paraId="6322B250" w14:textId="77777777" w:rsidR="0004060E" w:rsidRPr="009D7A45" w:rsidRDefault="0004060E" w:rsidP="0004060E">
            <w:pPr>
              <w:ind w:firstLine="318"/>
              <w:contextualSpacing/>
              <w:jc w:val="both"/>
            </w:pPr>
            <w:r w:rsidRPr="009D7A45">
              <w:t>в пункте 2:</w:t>
            </w:r>
          </w:p>
          <w:p w14:paraId="451F8EFD" w14:textId="77777777" w:rsidR="0004060E" w:rsidRPr="009D7A45" w:rsidRDefault="0004060E" w:rsidP="0004060E">
            <w:pPr>
              <w:ind w:firstLine="318"/>
              <w:contextualSpacing/>
              <w:jc w:val="both"/>
            </w:pPr>
            <w:r w:rsidRPr="009D7A45">
              <w:t>…</w:t>
            </w:r>
          </w:p>
          <w:p w14:paraId="66BD5746" w14:textId="77777777" w:rsidR="0004060E" w:rsidRPr="009D7A45" w:rsidRDefault="0004060E" w:rsidP="0004060E">
            <w:pPr>
              <w:ind w:firstLine="318"/>
              <w:contextualSpacing/>
              <w:jc w:val="both"/>
              <w:rPr>
                <w:b/>
              </w:rPr>
            </w:pPr>
            <w:r w:rsidRPr="009D7A45">
              <w:rPr>
                <w:b/>
              </w:rPr>
              <w:t>часть вторую изложить в следующей редакции:</w:t>
            </w:r>
          </w:p>
          <w:p w14:paraId="08CA10B1" w14:textId="77777777" w:rsidR="0004060E" w:rsidRPr="009D7A45" w:rsidRDefault="0004060E" w:rsidP="0004060E">
            <w:pPr>
              <w:ind w:firstLine="318"/>
              <w:contextualSpacing/>
              <w:jc w:val="both"/>
            </w:pPr>
            <w:r w:rsidRPr="009D7A45">
              <w:t>…</w:t>
            </w:r>
          </w:p>
          <w:p w14:paraId="4AEF1E3B" w14:textId="77777777" w:rsidR="0004060E" w:rsidRPr="009D7A45" w:rsidRDefault="0004060E" w:rsidP="0004060E">
            <w:pPr>
              <w:ind w:firstLine="318"/>
              <w:contextualSpacing/>
              <w:jc w:val="both"/>
            </w:pPr>
            <w:r w:rsidRPr="009D7A45">
              <w:t>в пункте 13:</w:t>
            </w:r>
          </w:p>
          <w:p w14:paraId="5267A5A8" w14:textId="77777777" w:rsidR="0004060E" w:rsidRPr="009D7A45" w:rsidRDefault="0004060E" w:rsidP="0004060E">
            <w:pPr>
              <w:ind w:firstLine="318"/>
              <w:contextualSpacing/>
              <w:jc w:val="both"/>
            </w:pPr>
            <w:r w:rsidRPr="009D7A45">
              <w:t xml:space="preserve">абзац первый </w:t>
            </w:r>
            <w:r w:rsidRPr="009D7A45">
              <w:rPr>
                <w:b/>
              </w:rPr>
              <w:t>части первой</w:t>
            </w:r>
            <w:r w:rsidRPr="009D7A45">
              <w:t xml:space="preserve"> изложить в следующей редакции:</w:t>
            </w:r>
          </w:p>
          <w:p w14:paraId="6D4B1145" w14:textId="77777777" w:rsidR="0004060E" w:rsidRPr="009D7A45" w:rsidRDefault="0004060E" w:rsidP="0004060E">
            <w:pPr>
              <w:ind w:firstLine="318"/>
              <w:contextualSpacing/>
              <w:jc w:val="both"/>
            </w:pPr>
            <w:r w:rsidRPr="009D7A45">
              <w:t xml:space="preserve">«13. Выписка счета-фактуры не требуется в случаях, (за исключением случаев, предусмотренных подпунктами 2), 5) и </w:t>
            </w:r>
            <w:r w:rsidRPr="009D7A45">
              <w:rPr>
                <w:b/>
              </w:rPr>
              <w:t>7)</w:t>
            </w:r>
            <w:r w:rsidRPr="009D7A45">
              <w:t xml:space="preserve"> пункта 1 настоящей статьи):»;</w:t>
            </w:r>
          </w:p>
          <w:p w14:paraId="73E26BD7" w14:textId="77777777" w:rsidR="0004060E" w:rsidRPr="009D7A45" w:rsidRDefault="0004060E" w:rsidP="0004060E">
            <w:pPr>
              <w:ind w:firstLine="318"/>
              <w:contextualSpacing/>
              <w:jc w:val="both"/>
            </w:pPr>
            <w:r w:rsidRPr="009D7A45">
              <w:t>…</w:t>
            </w:r>
          </w:p>
          <w:p w14:paraId="505006F9" w14:textId="77777777" w:rsidR="0004060E" w:rsidRPr="009D7A45" w:rsidRDefault="0004060E" w:rsidP="0004060E">
            <w:pPr>
              <w:ind w:firstLine="318"/>
              <w:contextualSpacing/>
              <w:jc w:val="both"/>
            </w:pPr>
            <w:r w:rsidRPr="009D7A45">
              <w:t xml:space="preserve">дополнить </w:t>
            </w:r>
            <w:r w:rsidRPr="009D7A45">
              <w:rPr>
                <w:b/>
              </w:rPr>
              <w:t>частью</w:t>
            </w:r>
            <w:r w:rsidRPr="009D7A45">
              <w:t xml:space="preserve"> следующего содержания:</w:t>
            </w:r>
          </w:p>
          <w:p w14:paraId="3731313B" w14:textId="29285FA4" w:rsidR="0004060E" w:rsidRDefault="0004060E" w:rsidP="0004060E">
            <w:pPr>
              <w:tabs>
                <w:tab w:val="left" w:pos="3432"/>
              </w:tabs>
              <w:ind w:firstLine="357"/>
              <w:jc w:val="both"/>
            </w:pPr>
            <w:r w:rsidRPr="009D7A45">
              <w:t xml:space="preserve">«В случаях, предусмотренных подпунктами 2), 5) и </w:t>
            </w:r>
            <w:r w:rsidRPr="009D7A45">
              <w:rPr>
                <w:b/>
              </w:rPr>
              <w:t>7)</w:t>
            </w:r>
            <w:r w:rsidRPr="009D7A45">
              <w:t xml:space="preserve"> пункта 1 настоящей статьи, налогоплательщик вправе производить выписку счета-фактуры по реализованным товарам за день расчеты, по которым соответствуют </w:t>
            </w:r>
            <w:r w:rsidRPr="009D7A45">
              <w:lastRenderedPageBreak/>
              <w:t xml:space="preserve">условиям, предусмотренным подпунктами 1) и </w:t>
            </w:r>
            <w:r w:rsidRPr="009D7A45">
              <w:rPr>
                <w:b/>
              </w:rPr>
              <w:t>2)</w:t>
            </w:r>
            <w:r w:rsidRPr="009D7A45">
              <w:t xml:space="preserve"> настоящего пункта.»;</w:t>
            </w:r>
          </w:p>
        </w:tc>
        <w:tc>
          <w:tcPr>
            <w:tcW w:w="3119" w:type="dxa"/>
          </w:tcPr>
          <w:p w14:paraId="035A85D6" w14:textId="77777777" w:rsidR="0004060E" w:rsidRPr="009D7A45" w:rsidRDefault="0004060E" w:rsidP="0004060E">
            <w:pPr>
              <w:ind w:firstLine="459"/>
              <w:jc w:val="both"/>
            </w:pPr>
            <w:r w:rsidRPr="009D7A45">
              <w:lastRenderedPageBreak/>
              <w:t>в подпункте 154) пункта 6 статьи 1 проекта:</w:t>
            </w:r>
          </w:p>
          <w:p w14:paraId="42CD08F5" w14:textId="77777777" w:rsidR="0004060E" w:rsidRPr="009D7A45" w:rsidRDefault="0004060E" w:rsidP="0004060E">
            <w:pPr>
              <w:ind w:firstLine="459"/>
              <w:jc w:val="both"/>
            </w:pPr>
            <w:r w:rsidRPr="009D7A45">
              <w:t xml:space="preserve">абзац третий изложить в следующей редакции: </w:t>
            </w:r>
          </w:p>
          <w:p w14:paraId="4EDD6AE8" w14:textId="77777777" w:rsidR="0004060E" w:rsidRPr="009D7A45" w:rsidRDefault="0004060E" w:rsidP="0004060E">
            <w:pPr>
              <w:ind w:firstLine="459"/>
              <w:jc w:val="both"/>
              <w:rPr>
                <w:b/>
              </w:rPr>
            </w:pPr>
            <w:r w:rsidRPr="009D7A45">
              <w:rPr>
                <w:b/>
              </w:rPr>
              <w:lastRenderedPageBreak/>
              <w:t>«дополнить подпунктами 7), 8) и 9) следующего содержания:</w:t>
            </w:r>
          </w:p>
          <w:p w14:paraId="1F5B2033" w14:textId="64546DE3" w:rsidR="0004060E" w:rsidRPr="009D7A45" w:rsidRDefault="0004060E" w:rsidP="0004060E">
            <w:pPr>
              <w:ind w:firstLine="459"/>
              <w:jc w:val="both"/>
            </w:pPr>
            <w:r w:rsidRPr="009D7A45">
              <w:t xml:space="preserve">Дополнить </w:t>
            </w:r>
            <w:r w:rsidR="00A4294B" w:rsidRPr="009D7A45">
              <w:t>абзацами пятым</w:t>
            </w:r>
            <w:r w:rsidRPr="009D7A45">
              <w:t>, шестым и седьмым следующего содержания:</w:t>
            </w:r>
          </w:p>
          <w:p w14:paraId="05EEF6CF" w14:textId="77777777" w:rsidR="0004060E" w:rsidRDefault="0004060E" w:rsidP="0004060E">
            <w:pPr>
              <w:ind w:firstLine="459"/>
              <w:jc w:val="both"/>
              <w:rPr>
                <w:rFonts w:eastAsiaTheme="minorHAnsi"/>
                <w:b/>
                <w:lang w:val="kk-KZ" w:eastAsia="en-US"/>
              </w:rPr>
            </w:pPr>
            <w:r w:rsidRPr="009D7A45">
              <w:rPr>
                <w:rFonts w:eastAsiaTheme="minorHAnsi"/>
                <w:b/>
                <w:lang w:val="kk-KZ" w:eastAsia="en-US"/>
              </w:rPr>
              <w:t xml:space="preserve">«7) налогоплательщики, не являющиеся плательщиками налога на добавленную стоимость, в случае </w:t>
            </w:r>
            <w:r w:rsidRPr="00213579">
              <w:rPr>
                <w:rFonts w:eastAsiaTheme="minorHAnsi"/>
                <w:b/>
                <w:lang w:val="kk-KZ" w:eastAsia="en-US"/>
              </w:rPr>
              <w:t>реализации товаров, которые поступили в модуль «Виртуальный склад» информационной системы электронных счетов-фактур к данному налогоплательщику</w:t>
            </w:r>
            <w:r w:rsidRPr="009D7A45">
              <w:rPr>
                <w:rFonts w:eastAsiaTheme="minorHAnsi"/>
                <w:b/>
                <w:lang w:val="kk-KZ" w:eastAsia="en-US"/>
              </w:rPr>
              <w:t>;</w:t>
            </w:r>
          </w:p>
          <w:p w14:paraId="3B7F121B" w14:textId="77777777" w:rsidR="0004060E" w:rsidRDefault="0004060E" w:rsidP="0004060E">
            <w:pPr>
              <w:ind w:firstLine="459"/>
              <w:jc w:val="both"/>
              <w:rPr>
                <w:b/>
              </w:rPr>
            </w:pPr>
            <w:r w:rsidRPr="00A86191">
              <w:rPr>
                <w:b/>
              </w:rPr>
              <w:t xml:space="preserve">8) юридические лица-резиденты (за исключением государственных учреждений и государственных учебных заведений среднего образования), нерезиденты, осуществляющие деятельность в Республике Казахстан через филиал, </w:t>
            </w:r>
            <w:r w:rsidRPr="00A86191">
              <w:rPr>
                <w:b/>
              </w:rPr>
              <w:lastRenderedPageBreak/>
              <w:t xml:space="preserve">представительство, индивидуальные предприниматели, лица, занимающиеся частной практикой, не зарегистрированные в качестве плательщика налога на добавленную стоимость в Республике Казахстан, по гражданско-правовой сделке, стоимость которой превышает 1 000-кратного размер месячного расчетного показателя, установленного законом о республиканском бюджете и действующего </w:t>
            </w:r>
            <w:r>
              <w:rPr>
                <w:b/>
              </w:rPr>
              <w:t>на дату совершения такой сделки.</w:t>
            </w:r>
          </w:p>
          <w:p w14:paraId="14E66469" w14:textId="77777777" w:rsidR="0004060E" w:rsidRPr="00573AAE" w:rsidRDefault="0004060E" w:rsidP="0004060E">
            <w:pPr>
              <w:ind w:firstLine="459"/>
              <w:jc w:val="both"/>
            </w:pPr>
            <w:r w:rsidRPr="00A86191">
              <w:rPr>
                <w:b/>
                <w:highlight w:val="green"/>
              </w:rPr>
              <w:t>Настоящий подпункт применяется при осуществлении гражданско-правовых сделок между субъектами предпринимательства</w:t>
            </w:r>
            <w:r w:rsidRPr="005D677E">
              <w:rPr>
                <w:b/>
                <w:highlight w:val="green"/>
              </w:rPr>
              <w:t xml:space="preserve">, </w:t>
            </w:r>
            <w:r w:rsidRPr="00573AAE">
              <w:rPr>
                <w:b/>
                <w:highlight w:val="green"/>
              </w:rPr>
              <w:t xml:space="preserve">за исключением случаев, когда покупателем является лицо, применяющее специальные налоговые режиме на основе патента, упрощенной декларации, </w:t>
            </w:r>
            <w:r w:rsidRPr="00573AAE">
              <w:rPr>
                <w:b/>
                <w:highlight w:val="green"/>
              </w:rPr>
              <w:lastRenderedPageBreak/>
              <w:t>для крестьянских или фермерских хозяйств.</w:t>
            </w:r>
          </w:p>
          <w:p w14:paraId="65A6D860" w14:textId="77777777" w:rsidR="0004060E" w:rsidRPr="009D7A45" w:rsidRDefault="0004060E" w:rsidP="0004060E">
            <w:pPr>
              <w:ind w:firstLine="400"/>
              <w:jc w:val="both"/>
              <w:rPr>
                <w:b/>
              </w:rPr>
            </w:pPr>
            <w:r w:rsidRPr="009D7A45">
              <w:rPr>
                <w:b/>
              </w:rPr>
              <w:t>9) налогоплательщики по услугам международной перевозки грузов;».</w:t>
            </w:r>
          </w:p>
          <w:p w14:paraId="4CC7B89C" w14:textId="77777777" w:rsidR="0004060E" w:rsidRPr="009D7A45" w:rsidRDefault="0004060E" w:rsidP="0004060E">
            <w:pPr>
              <w:ind w:firstLine="459"/>
              <w:jc w:val="both"/>
              <w:rPr>
                <w:b/>
              </w:rPr>
            </w:pPr>
            <w:r w:rsidRPr="009D7A45">
              <w:rPr>
                <w:b/>
              </w:rPr>
              <w:t>Дополнить абзацами следующего содержания:</w:t>
            </w:r>
          </w:p>
          <w:p w14:paraId="25021B6E" w14:textId="77777777" w:rsidR="0004060E" w:rsidRPr="009D7A45" w:rsidRDefault="0004060E" w:rsidP="0004060E">
            <w:pPr>
              <w:ind w:firstLine="459"/>
              <w:jc w:val="both"/>
              <w:rPr>
                <w:b/>
              </w:rPr>
            </w:pPr>
            <w:r w:rsidRPr="009D7A45">
              <w:rPr>
                <w:b/>
              </w:rPr>
              <w:t>«пункте 14:</w:t>
            </w:r>
          </w:p>
          <w:p w14:paraId="5CE30DDF" w14:textId="77777777" w:rsidR="0004060E" w:rsidRPr="009D7A45" w:rsidRDefault="0004060E" w:rsidP="0004060E">
            <w:pPr>
              <w:ind w:firstLine="459"/>
              <w:jc w:val="both"/>
              <w:rPr>
                <w:b/>
              </w:rPr>
            </w:pPr>
            <w:r w:rsidRPr="009D7A45">
              <w:rPr>
                <w:b/>
              </w:rPr>
              <w:t>дополнить абзацем следующего содержания:</w:t>
            </w:r>
          </w:p>
          <w:p w14:paraId="753A6C23" w14:textId="0EF76BEE" w:rsidR="0004060E" w:rsidRDefault="0004060E" w:rsidP="0004060E">
            <w:pPr>
              <w:widowControl w:val="0"/>
              <w:ind w:firstLine="316"/>
              <w:jc w:val="both"/>
            </w:pPr>
            <w:r w:rsidRPr="00C13B04">
              <w:rPr>
                <w:b/>
              </w:rPr>
              <w:t>«</w:t>
            </w:r>
            <w:r w:rsidRPr="00C13B04">
              <w:rPr>
                <w:b/>
                <w:highlight w:val="green"/>
              </w:rPr>
              <w:t>В случае приобретения товаров, работ, услуг у налогоплательщика, указанного в подпункте 8) пункта 1</w:t>
            </w:r>
            <w:r w:rsidR="00562B97">
              <w:rPr>
                <w:b/>
              </w:rPr>
              <w:t xml:space="preserve"> </w:t>
            </w:r>
            <w:r w:rsidRPr="00C13B04">
              <w:rPr>
                <w:b/>
              </w:rPr>
              <w:t>настоящей статьи, получатель</w:t>
            </w:r>
            <w:r w:rsidRPr="009D7A45">
              <w:rPr>
                <w:b/>
              </w:rPr>
              <w:t xml:space="preserve"> товаров, работ, услуг вправе в течение срока, установленного пунктом 2 статьи 413 настоящего Кодекса обратиться к поставщику данных товаров, работ, услуг с требованием выписать счет-фактуру, а поставщик обязан выполнить такое требование.».</w:t>
            </w:r>
          </w:p>
        </w:tc>
        <w:tc>
          <w:tcPr>
            <w:tcW w:w="3118" w:type="dxa"/>
          </w:tcPr>
          <w:p w14:paraId="1B1C3D8F" w14:textId="77777777" w:rsidR="0004060E" w:rsidRDefault="0004060E" w:rsidP="0004060E">
            <w:pPr>
              <w:ind w:firstLine="175"/>
              <w:jc w:val="center"/>
              <w:rPr>
                <w:rFonts w:eastAsiaTheme="minorHAnsi"/>
                <w:b/>
                <w:lang w:eastAsia="en-US"/>
              </w:rPr>
            </w:pPr>
            <w:r w:rsidRPr="00BC290A">
              <w:rPr>
                <w:rFonts w:eastAsiaTheme="minorHAnsi"/>
                <w:b/>
                <w:lang w:eastAsia="en-US"/>
              </w:rPr>
              <w:lastRenderedPageBreak/>
              <w:t>Комитет по экономической реформе и региональному развитию</w:t>
            </w:r>
          </w:p>
          <w:p w14:paraId="25726626" w14:textId="77777777" w:rsidR="0004060E" w:rsidRDefault="0004060E" w:rsidP="0004060E">
            <w:pPr>
              <w:ind w:firstLine="175"/>
              <w:jc w:val="center"/>
              <w:rPr>
                <w:rFonts w:eastAsiaTheme="minorHAnsi"/>
                <w:b/>
                <w:lang w:eastAsia="en-US"/>
              </w:rPr>
            </w:pPr>
          </w:p>
          <w:p w14:paraId="30C5996C" w14:textId="77777777" w:rsidR="0004060E" w:rsidRPr="009D7A45" w:rsidRDefault="0004060E" w:rsidP="0004060E">
            <w:pPr>
              <w:ind w:firstLine="175"/>
              <w:jc w:val="center"/>
              <w:rPr>
                <w:rFonts w:eastAsiaTheme="minorHAnsi"/>
                <w:b/>
                <w:lang w:eastAsia="en-US"/>
              </w:rPr>
            </w:pPr>
            <w:r>
              <w:rPr>
                <w:rFonts w:eastAsiaTheme="minorHAnsi"/>
                <w:b/>
                <w:lang w:eastAsia="en-US"/>
              </w:rPr>
              <w:t>С 1 апреля 2021 года</w:t>
            </w:r>
          </w:p>
          <w:p w14:paraId="279B8101" w14:textId="77777777" w:rsidR="0004060E" w:rsidRPr="009D7A45" w:rsidRDefault="0004060E" w:rsidP="0004060E">
            <w:pPr>
              <w:pStyle w:val="af2"/>
              <w:jc w:val="both"/>
              <w:rPr>
                <w:rFonts w:ascii="Times New Roman" w:hAnsi="Times New Roman"/>
                <w:sz w:val="24"/>
                <w:szCs w:val="24"/>
              </w:rPr>
            </w:pPr>
          </w:p>
          <w:p w14:paraId="5D537466" w14:textId="13B0C2C1" w:rsidR="0004060E" w:rsidRDefault="0004060E" w:rsidP="0004060E">
            <w:pPr>
              <w:widowControl w:val="0"/>
              <w:jc w:val="both"/>
              <w:rPr>
                <w:b/>
              </w:rPr>
            </w:pPr>
            <w:r w:rsidRPr="009D7A45">
              <w:lastRenderedPageBreak/>
              <w:t>В целях привлечения к выписке электронных счетов-фактур большим количеством налогоплательщиков, облегчения администрирования и осуществления налогового контроля в связи с ограничением налоговых проверок.</w:t>
            </w:r>
          </w:p>
        </w:tc>
        <w:tc>
          <w:tcPr>
            <w:tcW w:w="1984" w:type="dxa"/>
          </w:tcPr>
          <w:p w14:paraId="7F2C3336" w14:textId="77777777" w:rsidR="0004060E" w:rsidRDefault="0004060E" w:rsidP="0004060E">
            <w:pPr>
              <w:jc w:val="center"/>
              <w:rPr>
                <w:rFonts w:eastAsiaTheme="minorHAnsi"/>
                <w:b/>
                <w:lang w:eastAsia="en-US"/>
              </w:rPr>
            </w:pPr>
            <w:r>
              <w:rPr>
                <w:rFonts w:eastAsiaTheme="minorHAnsi"/>
                <w:b/>
                <w:lang w:eastAsia="en-US"/>
              </w:rPr>
              <w:lastRenderedPageBreak/>
              <w:t>Доработано</w:t>
            </w:r>
          </w:p>
          <w:p w14:paraId="5DB59B4C" w14:textId="77777777" w:rsidR="0004060E" w:rsidRPr="004C2063" w:rsidRDefault="0004060E" w:rsidP="0004060E">
            <w:pPr>
              <w:jc w:val="center"/>
              <w:rPr>
                <w:rFonts w:eastAsiaTheme="minorHAnsi"/>
                <w:b/>
                <w:i/>
                <w:lang w:eastAsia="en-US"/>
              </w:rPr>
            </w:pPr>
          </w:p>
          <w:p w14:paraId="1B13960B" w14:textId="77777777" w:rsidR="0004060E" w:rsidRPr="004C2063" w:rsidRDefault="0004060E" w:rsidP="0004060E">
            <w:pPr>
              <w:jc w:val="center"/>
              <w:rPr>
                <w:rFonts w:eastAsiaTheme="minorHAnsi"/>
                <w:b/>
                <w:i/>
                <w:lang w:eastAsia="en-US"/>
              </w:rPr>
            </w:pPr>
            <w:r w:rsidRPr="004C2063">
              <w:rPr>
                <w:rFonts w:eastAsiaTheme="minorHAnsi"/>
                <w:b/>
                <w:i/>
                <w:lang w:eastAsia="en-US"/>
              </w:rPr>
              <w:t xml:space="preserve">С учетом </w:t>
            </w:r>
          </w:p>
          <w:p w14:paraId="596FD8E5" w14:textId="77777777" w:rsidR="0004060E" w:rsidRPr="004C2063" w:rsidRDefault="0004060E" w:rsidP="0004060E">
            <w:pPr>
              <w:jc w:val="center"/>
              <w:rPr>
                <w:rFonts w:eastAsiaTheme="minorHAnsi"/>
                <w:b/>
                <w:i/>
                <w:lang w:eastAsia="en-US"/>
              </w:rPr>
            </w:pPr>
            <w:proofErr w:type="spellStart"/>
            <w:r w:rsidRPr="004C2063">
              <w:rPr>
                <w:rFonts w:eastAsiaTheme="minorHAnsi"/>
                <w:b/>
                <w:i/>
                <w:lang w:eastAsia="en-US"/>
              </w:rPr>
              <w:t>закл</w:t>
            </w:r>
            <w:proofErr w:type="spellEnd"/>
            <w:r w:rsidRPr="004C2063">
              <w:rPr>
                <w:rFonts w:eastAsiaTheme="minorHAnsi"/>
                <w:b/>
                <w:i/>
                <w:lang w:eastAsia="en-US"/>
              </w:rPr>
              <w:t>. ПРК</w:t>
            </w:r>
          </w:p>
          <w:p w14:paraId="32E0AC2C" w14:textId="77777777" w:rsidR="0004060E" w:rsidRDefault="0004060E" w:rsidP="0004060E">
            <w:pPr>
              <w:jc w:val="center"/>
              <w:rPr>
                <w:rFonts w:eastAsiaTheme="minorHAnsi"/>
                <w:b/>
                <w:lang w:eastAsia="en-US"/>
              </w:rPr>
            </w:pPr>
          </w:p>
          <w:p w14:paraId="7039EBCC" w14:textId="77777777" w:rsidR="0004060E" w:rsidRDefault="0004060E" w:rsidP="0004060E">
            <w:pPr>
              <w:jc w:val="center"/>
              <w:rPr>
                <w:rFonts w:eastAsiaTheme="minorHAnsi"/>
                <w:b/>
                <w:lang w:eastAsia="en-US"/>
              </w:rPr>
            </w:pPr>
            <w:r w:rsidRPr="004C2063">
              <w:rPr>
                <w:rFonts w:eastAsiaTheme="minorHAnsi"/>
                <w:b/>
                <w:i/>
                <w:lang w:eastAsia="en-US"/>
              </w:rPr>
              <w:lastRenderedPageBreak/>
              <w:t>но редакция отличается от ПРК</w:t>
            </w:r>
            <w:r>
              <w:rPr>
                <w:rFonts w:eastAsiaTheme="minorHAnsi"/>
                <w:b/>
                <w:lang w:eastAsia="en-US"/>
              </w:rPr>
              <w:t xml:space="preserve"> </w:t>
            </w:r>
          </w:p>
          <w:p w14:paraId="7917ECD0" w14:textId="77777777" w:rsidR="0004060E" w:rsidRDefault="0004060E" w:rsidP="0004060E">
            <w:pPr>
              <w:jc w:val="center"/>
              <w:rPr>
                <w:rFonts w:eastAsiaTheme="minorHAnsi"/>
                <w:b/>
                <w:lang w:eastAsia="en-US"/>
              </w:rPr>
            </w:pPr>
          </w:p>
          <w:p w14:paraId="25E4E392" w14:textId="77777777" w:rsidR="0004060E" w:rsidRPr="00BC290A" w:rsidRDefault="0004060E" w:rsidP="0004060E">
            <w:pPr>
              <w:jc w:val="both"/>
              <w:rPr>
                <w:rFonts w:eastAsiaTheme="minorHAnsi"/>
                <w:lang w:eastAsia="en-US"/>
              </w:rPr>
            </w:pPr>
            <w:r w:rsidRPr="00BC290A">
              <w:rPr>
                <w:rFonts w:eastAsiaTheme="minorHAnsi"/>
                <w:lang w:eastAsia="en-US"/>
              </w:rPr>
              <w:t xml:space="preserve">связано </w:t>
            </w:r>
            <w:proofErr w:type="gramStart"/>
            <w:r w:rsidRPr="00BC290A">
              <w:rPr>
                <w:rFonts w:eastAsiaTheme="minorHAnsi"/>
                <w:lang w:eastAsia="en-US"/>
              </w:rPr>
              <w:t>с  изменения</w:t>
            </w:r>
            <w:proofErr w:type="gramEnd"/>
            <w:r w:rsidRPr="00BC290A">
              <w:rPr>
                <w:rFonts w:eastAsiaTheme="minorHAnsi"/>
                <w:lang w:eastAsia="en-US"/>
              </w:rPr>
              <w:t xml:space="preserve"> в статью 242.</w:t>
            </w:r>
          </w:p>
          <w:p w14:paraId="65A5464B" w14:textId="77777777" w:rsidR="0004060E" w:rsidRDefault="0004060E" w:rsidP="0004060E">
            <w:pPr>
              <w:jc w:val="both"/>
              <w:rPr>
                <w:b/>
              </w:rPr>
            </w:pPr>
          </w:p>
        </w:tc>
      </w:tr>
      <w:tr w:rsidR="007F1A64" w:rsidRPr="00BC290A" w14:paraId="16C2AA23" w14:textId="77777777" w:rsidTr="00700179">
        <w:trPr>
          <w:trHeight w:val="309"/>
        </w:trPr>
        <w:tc>
          <w:tcPr>
            <w:tcW w:w="709" w:type="dxa"/>
          </w:tcPr>
          <w:p w14:paraId="5255F62D" w14:textId="77777777" w:rsidR="007F1A64" w:rsidRPr="00BC290A" w:rsidRDefault="007F1A64" w:rsidP="007F1A64">
            <w:pPr>
              <w:pStyle w:val="a3"/>
              <w:widowControl w:val="0"/>
              <w:numPr>
                <w:ilvl w:val="0"/>
                <w:numId w:val="1"/>
              </w:numPr>
              <w:rPr>
                <w:rStyle w:val="normal-h"/>
                <w:b/>
                <w:color w:val="000000" w:themeColor="text1"/>
              </w:rPr>
            </w:pPr>
          </w:p>
        </w:tc>
        <w:tc>
          <w:tcPr>
            <w:tcW w:w="1134" w:type="dxa"/>
          </w:tcPr>
          <w:p w14:paraId="39F6D228" w14:textId="77777777" w:rsidR="007F1A64" w:rsidRPr="00BE68BE" w:rsidRDefault="007F1A64" w:rsidP="007F1A64">
            <w:pPr>
              <w:widowControl w:val="0"/>
              <w:jc w:val="center"/>
            </w:pPr>
            <w:r>
              <w:t xml:space="preserve">Подпункт 109) </w:t>
            </w:r>
            <w:r>
              <w:lastRenderedPageBreak/>
              <w:t xml:space="preserve">пункта 6 статьи 1 проекта </w:t>
            </w:r>
          </w:p>
          <w:p w14:paraId="4CE92392" w14:textId="77777777" w:rsidR="007F1A64" w:rsidRPr="00BE68BE" w:rsidRDefault="007F1A64" w:rsidP="007F1A64">
            <w:pPr>
              <w:widowControl w:val="0"/>
              <w:jc w:val="center"/>
            </w:pPr>
          </w:p>
          <w:p w14:paraId="46D1ED1F" w14:textId="2AE58968" w:rsidR="007F1A64" w:rsidRPr="00BC290A" w:rsidRDefault="007F1A64" w:rsidP="007F1A64">
            <w:pPr>
              <w:jc w:val="center"/>
            </w:pPr>
          </w:p>
        </w:tc>
        <w:tc>
          <w:tcPr>
            <w:tcW w:w="2694" w:type="dxa"/>
          </w:tcPr>
          <w:p w14:paraId="2706661E" w14:textId="77777777" w:rsidR="007F1A64" w:rsidRPr="00017A19" w:rsidRDefault="007F1A64" w:rsidP="007F1A64">
            <w:pPr>
              <w:widowControl w:val="0"/>
              <w:ind w:firstLine="219"/>
              <w:jc w:val="both"/>
            </w:pPr>
            <w:r w:rsidRPr="00017A19">
              <w:lastRenderedPageBreak/>
              <w:t xml:space="preserve">Статья 293. Налогообложение </w:t>
            </w:r>
            <w:r w:rsidRPr="00017A19">
              <w:lastRenderedPageBreak/>
              <w:t>прочих категорий налогоплательщиков</w:t>
            </w:r>
          </w:p>
          <w:p w14:paraId="3B884AB7" w14:textId="77777777" w:rsidR="007F1A64" w:rsidRPr="00017A19" w:rsidRDefault="007F1A64" w:rsidP="007F1A64">
            <w:pPr>
              <w:widowControl w:val="0"/>
              <w:ind w:firstLine="219"/>
              <w:jc w:val="both"/>
            </w:pPr>
            <w:r w:rsidRPr="00017A19">
              <w:t>…</w:t>
            </w:r>
          </w:p>
          <w:p w14:paraId="76A722B2" w14:textId="77777777" w:rsidR="007F1A64" w:rsidRPr="00812452" w:rsidRDefault="007F1A64" w:rsidP="007F1A64">
            <w:pPr>
              <w:ind w:firstLine="459"/>
              <w:jc w:val="both"/>
            </w:pPr>
            <w:r w:rsidRPr="00812452">
              <w:rPr>
                <w:color w:val="FF0000"/>
                <w:shd w:val="clear" w:color="auto" w:fill="FFFFFF"/>
              </w:rPr>
              <w:t>Пункт 4-3 действует до 01.01.2029 в соответствии с Законом РК от 26.12.2018 </w:t>
            </w:r>
            <w:hyperlink r:id="rId8" w:anchor="z478" w:history="1">
              <w:r w:rsidRPr="00812452">
                <w:rPr>
                  <w:color w:val="073A5E"/>
                  <w:u w:val="single"/>
                </w:rPr>
                <w:t>№ 203-VI</w:t>
              </w:r>
            </w:hyperlink>
            <w:r w:rsidRPr="00812452">
              <w:rPr>
                <w:color w:val="FF0000"/>
                <w:shd w:val="clear" w:color="auto" w:fill="FFFFFF"/>
              </w:rPr>
              <w:t>.</w:t>
            </w:r>
          </w:p>
          <w:p w14:paraId="04EB0D2A" w14:textId="77777777" w:rsidR="007F1A64" w:rsidRPr="00812452" w:rsidRDefault="007F1A64" w:rsidP="007F1A64">
            <w:pPr>
              <w:shd w:val="clear" w:color="auto" w:fill="FFFFFF"/>
              <w:spacing w:line="285" w:lineRule="atLeast"/>
              <w:ind w:firstLine="459"/>
              <w:jc w:val="both"/>
              <w:textAlignment w:val="baseline"/>
              <w:rPr>
                <w:color w:val="000000"/>
                <w:spacing w:val="2"/>
              </w:rPr>
            </w:pPr>
            <w:r w:rsidRPr="00812452">
              <w:rPr>
                <w:color w:val="000000"/>
                <w:spacing w:val="2"/>
              </w:rPr>
              <w:t xml:space="preserve">4-3. Участники международного технологического парка "Астана </w:t>
            </w:r>
            <w:proofErr w:type="spellStart"/>
            <w:r w:rsidRPr="00812452">
              <w:rPr>
                <w:color w:val="000000"/>
                <w:spacing w:val="2"/>
              </w:rPr>
              <w:t>Хаб</w:t>
            </w:r>
            <w:proofErr w:type="spellEnd"/>
            <w:r w:rsidRPr="00812452">
              <w:rPr>
                <w:color w:val="000000"/>
                <w:spacing w:val="2"/>
              </w:rPr>
              <w:t>" при определении суммы корпоративного подоходного налога, подлежащей уплате в бюджет, уменьшают сумму исчисленного в соответствии со </w:t>
            </w:r>
            <w:hyperlink r:id="rId9" w:anchor="z302" w:history="1">
              <w:r w:rsidRPr="00812452">
                <w:rPr>
                  <w:color w:val="073A5E"/>
                  <w:spacing w:val="2"/>
                  <w:u w:val="single"/>
                </w:rPr>
                <w:t>статьей 302</w:t>
              </w:r>
            </w:hyperlink>
            <w:r w:rsidRPr="00812452">
              <w:rPr>
                <w:color w:val="000000"/>
                <w:spacing w:val="2"/>
              </w:rPr>
              <w:t> настоящего Кодекса корпоративного подоходного налога на 100 процентов.</w:t>
            </w:r>
          </w:p>
          <w:p w14:paraId="4864B988" w14:textId="77777777" w:rsidR="007F1A64" w:rsidRPr="00812452" w:rsidRDefault="007F1A64" w:rsidP="007F1A64">
            <w:pPr>
              <w:shd w:val="clear" w:color="auto" w:fill="FFFFFF"/>
              <w:spacing w:line="285" w:lineRule="atLeast"/>
              <w:ind w:firstLine="459"/>
              <w:jc w:val="both"/>
              <w:textAlignment w:val="baseline"/>
              <w:rPr>
                <w:color w:val="000000"/>
                <w:spacing w:val="2"/>
              </w:rPr>
            </w:pPr>
            <w:r w:rsidRPr="00812452">
              <w:rPr>
                <w:color w:val="000000"/>
                <w:spacing w:val="2"/>
              </w:rPr>
              <w:t xml:space="preserve">Для целей настоящего Кодекса к участникам международного технологического парка "Астана </w:t>
            </w:r>
            <w:proofErr w:type="spellStart"/>
            <w:r w:rsidRPr="00812452">
              <w:rPr>
                <w:color w:val="000000"/>
                <w:spacing w:val="2"/>
              </w:rPr>
              <w:t>Хаб</w:t>
            </w:r>
            <w:proofErr w:type="spellEnd"/>
            <w:r w:rsidRPr="00812452">
              <w:rPr>
                <w:color w:val="000000"/>
                <w:spacing w:val="2"/>
              </w:rPr>
              <w:t xml:space="preserve">" </w:t>
            </w:r>
            <w:r w:rsidRPr="00812452">
              <w:rPr>
                <w:color w:val="000000"/>
                <w:spacing w:val="2"/>
              </w:rPr>
              <w:lastRenderedPageBreak/>
              <w:t>относятся юридические лица, одновременно соответствующие следующим условиям:</w:t>
            </w:r>
          </w:p>
          <w:p w14:paraId="5B2E75DD" w14:textId="77777777" w:rsidR="007F1A64" w:rsidRDefault="007F1A64" w:rsidP="007F1A64">
            <w:pPr>
              <w:shd w:val="clear" w:color="auto" w:fill="FFFFFF"/>
              <w:spacing w:line="285" w:lineRule="atLeast"/>
              <w:ind w:firstLine="459"/>
              <w:jc w:val="both"/>
              <w:textAlignment w:val="baseline"/>
              <w:rPr>
                <w:color w:val="000000"/>
                <w:spacing w:val="2"/>
              </w:rPr>
            </w:pPr>
            <w:r>
              <w:rPr>
                <w:color w:val="000000"/>
                <w:spacing w:val="2"/>
              </w:rPr>
              <w:t>…</w:t>
            </w:r>
          </w:p>
          <w:p w14:paraId="206C88DD" w14:textId="77777777" w:rsidR="007F1A64" w:rsidRPr="00812452" w:rsidRDefault="007F1A64" w:rsidP="007F1A64">
            <w:pPr>
              <w:shd w:val="clear" w:color="auto" w:fill="FFFFFF"/>
              <w:spacing w:line="285" w:lineRule="atLeast"/>
              <w:ind w:firstLine="459"/>
              <w:jc w:val="both"/>
              <w:textAlignment w:val="baseline"/>
              <w:rPr>
                <w:color w:val="000000"/>
                <w:spacing w:val="2"/>
              </w:rPr>
            </w:pPr>
            <w:r w:rsidRPr="00812452">
              <w:rPr>
                <w:color w:val="000000"/>
                <w:spacing w:val="2"/>
              </w:rPr>
              <w:t>2) получают доходы исключительно от осуществления приоритетных видов деятельности в области информационно-коммуникационных технологий.</w:t>
            </w:r>
          </w:p>
          <w:p w14:paraId="7ECB3723" w14:textId="77777777" w:rsidR="007F1A64" w:rsidRDefault="007F1A64" w:rsidP="007F1A64">
            <w:pPr>
              <w:shd w:val="clear" w:color="auto" w:fill="FFFFFF"/>
              <w:spacing w:line="285" w:lineRule="atLeast"/>
              <w:ind w:firstLine="459"/>
              <w:jc w:val="both"/>
              <w:textAlignment w:val="baseline"/>
              <w:rPr>
                <w:color w:val="000000"/>
                <w:spacing w:val="2"/>
              </w:rPr>
            </w:pPr>
            <w:r>
              <w:rPr>
                <w:color w:val="000000"/>
                <w:spacing w:val="2"/>
              </w:rPr>
              <w:t>…</w:t>
            </w:r>
          </w:p>
          <w:p w14:paraId="550F240A" w14:textId="77777777" w:rsidR="007F1A64" w:rsidRPr="00812452" w:rsidRDefault="007F1A64" w:rsidP="007F1A64">
            <w:pPr>
              <w:shd w:val="clear" w:color="auto" w:fill="FFFFFF"/>
              <w:spacing w:line="285" w:lineRule="atLeast"/>
              <w:ind w:firstLine="459"/>
              <w:jc w:val="both"/>
              <w:textAlignment w:val="baseline"/>
              <w:rPr>
                <w:color w:val="000000"/>
                <w:spacing w:val="2"/>
              </w:rPr>
            </w:pPr>
            <w:r w:rsidRPr="00812452">
              <w:rPr>
                <w:color w:val="000000"/>
                <w:spacing w:val="2"/>
              </w:rPr>
              <w:t xml:space="preserve">Перечень приоритетных видов деятельности в области информационно-коммуникационных технологий и критерии собственного производства утверждаются уполномоченным органом в сфере информатизации по согласованию с центральным уполномоченным органом по государственному </w:t>
            </w:r>
            <w:r w:rsidRPr="00812452">
              <w:rPr>
                <w:color w:val="000000"/>
                <w:spacing w:val="2"/>
              </w:rPr>
              <w:lastRenderedPageBreak/>
              <w:t xml:space="preserve">планированию, </w:t>
            </w:r>
            <w:r w:rsidRPr="00812452">
              <w:rPr>
                <w:b/>
                <w:color w:val="000000"/>
                <w:spacing w:val="2"/>
              </w:rPr>
              <w:t>уполномоченным органом в области государственной поддержки индустриально-инновационной деятельности</w:t>
            </w:r>
            <w:r w:rsidRPr="00812452">
              <w:rPr>
                <w:color w:val="000000"/>
                <w:spacing w:val="2"/>
              </w:rPr>
              <w:t xml:space="preserve"> и уполномоченным органом.</w:t>
            </w:r>
          </w:p>
          <w:p w14:paraId="7E8290C1" w14:textId="40E663E2" w:rsidR="007F1A64" w:rsidRPr="00BC290A" w:rsidRDefault="007F1A64" w:rsidP="007F1A64">
            <w:pPr>
              <w:shd w:val="clear" w:color="auto" w:fill="FFFFFF"/>
              <w:ind w:firstLine="426"/>
              <w:contextualSpacing/>
              <w:jc w:val="both"/>
              <w:rPr>
                <w:b/>
              </w:rPr>
            </w:pPr>
            <w:r>
              <w:rPr>
                <w:color w:val="000000"/>
                <w:spacing w:val="2"/>
              </w:rPr>
              <w:t>…</w:t>
            </w:r>
          </w:p>
        </w:tc>
        <w:tc>
          <w:tcPr>
            <w:tcW w:w="3119" w:type="dxa"/>
          </w:tcPr>
          <w:p w14:paraId="61929D2E" w14:textId="77777777" w:rsidR="007F1A64" w:rsidRPr="00652BB1" w:rsidRDefault="007F1A64" w:rsidP="007F1A64">
            <w:pPr>
              <w:tabs>
                <w:tab w:val="left" w:pos="3432"/>
              </w:tabs>
              <w:ind w:firstLine="357"/>
              <w:jc w:val="both"/>
            </w:pPr>
            <w:r>
              <w:lastRenderedPageBreak/>
              <w:t xml:space="preserve">109) </w:t>
            </w:r>
            <w:r w:rsidRPr="00652BB1">
              <w:t>в статье 293:</w:t>
            </w:r>
          </w:p>
          <w:p w14:paraId="50A4E3DF" w14:textId="77777777" w:rsidR="007F1A64" w:rsidRDefault="007F1A64" w:rsidP="007F1A64">
            <w:pPr>
              <w:tabs>
                <w:tab w:val="left" w:pos="3432"/>
              </w:tabs>
              <w:ind w:firstLine="357"/>
              <w:jc w:val="both"/>
            </w:pPr>
            <w:r>
              <w:t>…</w:t>
            </w:r>
          </w:p>
          <w:p w14:paraId="71F83BCA" w14:textId="60C6CD02" w:rsidR="007F1A64" w:rsidRPr="00BC290A" w:rsidRDefault="007F1A64" w:rsidP="007F1A64">
            <w:pPr>
              <w:ind w:firstLine="458"/>
              <w:contextualSpacing/>
              <w:jc w:val="both"/>
            </w:pPr>
            <w:r w:rsidRPr="004077F2">
              <w:rPr>
                <w:b/>
              </w:rPr>
              <w:lastRenderedPageBreak/>
              <w:t>Отсутствует.</w:t>
            </w:r>
          </w:p>
        </w:tc>
        <w:tc>
          <w:tcPr>
            <w:tcW w:w="3119" w:type="dxa"/>
          </w:tcPr>
          <w:p w14:paraId="45B3AE40" w14:textId="77777777" w:rsidR="007F1A64" w:rsidRDefault="007F1A64" w:rsidP="007F1A64">
            <w:pPr>
              <w:widowControl w:val="0"/>
              <w:ind w:firstLine="316"/>
              <w:jc w:val="both"/>
            </w:pPr>
            <w:r>
              <w:lastRenderedPageBreak/>
              <w:t xml:space="preserve">подпункт 109) пункта 6 статьи 1 проекта дополнить </w:t>
            </w:r>
            <w:r>
              <w:lastRenderedPageBreak/>
              <w:t>абзацем восьмым следующего содержания:</w:t>
            </w:r>
          </w:p>
          <w:p w14:paraId="1930B601" w14:textId="77777777" w:rsidR="007F1A64" w:rsidRPr="00812452" w:rsidRDefault="007F1A64" w:rsidP="007F1A64">
            <w:pPr>
              <w:tabs>
                <w:tab w:val="left" w:pos="3432"/>
              </w:tabs>
              <w:ind w:firstLine="357"/>
              <w:jc w:val="both"/>
            </w:pPr>
            <w:r w:rsidRPr="000513AD">
              <w:rPr>
                <w:b/>
              </w:rPr>
              <w:t>«</w:t>
            </w:r>
            <w:r w:rsidRPr="00812452">
              <w:t>в</w:t>
            </w:r>
            <w:r>
              <w:rPr>
                <w:b/>
              </w:rPr>
              <w:t xml:space="preserve"> </w:t>
            </w:r>
            <w:r w:rsidRPr="00D05F4C">
              <w:t>части пятой</w:t>
            </w:r>
            <w:r>
              <w:t xml:space="preserve"> </w:t>
            </w:r>
            <w:r w:rsidRPr="00812452">
              <w:t>пункта 4-3</w:t>
            </w:r>
            <w:r>
              <w:t xml:space="preserve"> </w:t>
            </w:r>
            <w:r w:rsidRPr="00812452">
              <w:t>слова</w:t>
            </w:r>
            <w:r w:rsidRPr="000513AD">
              <w:rPr>
                <w:b/>
              </w:rPr>
              <w:t xml:space="preserve"> «</w:t>
            </w:r>
            <w:r w:rsidRPr="00470861">
              <w:rPr>
                <w:b/>
                <w:lang w:val="x-none"/>
              </w:rPr>
              <w:t xml:space="preserve">органом в области </w:t>
            </w:r>
            <w:r w:rsidRPr="006D551E">
              <w:rPr>
                <w:b/>
                <w:lang w:val="x-none"/>
              </w:rPr>
              <w:t>государственной поддержки индустриально-инновационной деятельности</w:t>
            </w:r>
            <w:r w:rsidRPr="000513AD">
              <w:rPr>
                <w:b/>
              </w:rPr>
              <w:t xml:space="preserve">» </w:t>
            </w:r>
            <w:r w:rsidRPr="00812452">
              <w:t>заменить словами</w:t>
            </w:r>
            <w:r>
              <w:rPr>
                <w:b/>
              </w:rPr>
              <w:t xml:space="preserve"> </w:t>
            </w:r>
            <w:r w:rsidRPr="000513AD">
              <w:rPr>
                <w:b/>
              </w:rPr>
              <w:t>«</w:t>
            </w:r>
            <w:r w:rsidRPr="00470861">
              <w:rPr>
                <w:b/>
                <w:lang w:val="x-none"/>
              </w:rPr>
              <w:t>государственным органом, осуществляющим государственное регулирование в области технического регулирования</w:t>
            </w:r>
            <w:r w:rsidRPr="00C71D14">
              <w:rPr>
                <w:b/>
              </w:rPr>
              <w:t>,</w:t>
            </w:r>
            <w:r>
              <w:rPr>
                <w:b/>
              </w:rPr>
              <w:t>»;</w:t>
            </w:r>
          </w:p>
          <w:p w14:paraId="5B1AA200" w14:textId="77777777" w:rsidR="007F1A64" w:rsidRPr="00BC290A" w:rsidRDefault="007F1A64" w:rsidP="007F1A64">
            <w:pPr>
              <w:ind w:left="57" w:firstLine="227"/>
              <w:jc w:val="both"/>
              <w:rPr>
                <w:highlight w:val="green"/>
              </w:rPr>
            </w:pPr>
          </w:p>
        </w:tc>
        <w:tc>
          <w:tcPr>
            <w:tcW w:w="3118" w:type="dxa"/>
          </w:tcPr>
          <w:p w14:paraId="7CC2F54A" w14:textId="77777777" w:rsidR="007F1A64" w:rsidRPr="00E451EA" w:rsidRDefault="007F1A64" w:rsidP="007F1A64">
            <w:pPr>
              <w:widowControl w:val="0"/>
              <w:jc w:val="center"/>
              <w:rPr>
                <w:b/>
                <w:bCs/>
                <w:lang w:val="kk-KZ"/>
              </w:rPr>
            </w:pPr>
            <w:r>
              <w:rPr>
                <w:b/>
              </w:rPr>
              <w:lastRenderedPageBreak/>
              <w:t xml:space="preserve">    </w:t>
            </w:r>
            <w:r w:rsidRPr="00E451EA">
              <w:rPr>
                <w:b/>
                <w:bCs/>
                <w:lang w:val="kk-KZ"/>
              </w:rPr>
              <w:t>Депутат</w:t>
            </w:r>
          </w:p>
          <w:p w14:paraId="5E49092C" w14:textId="77777777" w:rsidR="007F1A64" w:rsidRDefault="007F1A64" w:rsidP="007F1A64">
            <w:pPr>
              <w:widowControl w:val="0"/>
              <w:jc w:val="center"/>
              <w:rPr>
                <w:b/>
                <w:bCs/>
                <w:lang w:val="kk-KZ"/>
              </w:rPr>
            </w:pPr>
            <w:r w:rsidRPr="00E451EA">
              <w:rPr>
                <w:b/>
                <w:bCs/>
                <w:lang w:val="kk-KZ"/>
              </w:rPr>
              <w:t>П. Казанцев</w:t>
            </w:r>
          </w:p>
          <w:p w14:paraId="1CA5871B" w14:textId="77777777" w:rsidR="007F1A64" w:rsidRDefault="007F1A64" w:rsidP="007F1A64">
            <w:pPr>
              <w:widowControl w:val="0"/>
              <w:jc w:val="center"/>
              <w:rPr>
                <w:b/>
                <w:bCs/>
                <w:lang w:val="kk-KZ"/>
              </w:rPr>
            </w:pPr>
          </w:p>
          <w:p w14:paraId="29B9B048" w14:textId="77777777" w:rsidR="007F1A64" w:rsidRDefault="007F1A64" w:rsidP="007F1A64">
            <w:pPr>
              <w:widowControl w:val="0"/>
              <w:jc w:val="center"/>
              <w:rPr>
                <w:b/>
                <w:bCs/>
                <w:lang w:val="kk-KZ"/>
              </w:rPr>
            </w:pPr>
            <w:r>
              <w:rPr>
                <w:b/>
                <w:bCs/>
                <w:lang w:val="kk-KZ"/>
              </w:rPr>
              <w:t xml:space="preserve">Вводится в действие </w:t>
            </w:r>
          </w:p>
          <w:p w14:paraId="53AC8635" w14:textId="77777777" w:rsidR="007F1A64" w:rsidRPr="00E451EA" w:rsidRDefault="007F1A64" w:rsidP="007F1A64">
            <w:pPr>
              <w:widowControl w:val="0"/>
              <w:jc w:val="center"/>
              <w:rPr>
                <w:b/>
                <w:bCs/>
                <w:lang w:val="kk-KZ"/>
              </w:rPr>
            </w:pPr>
            <w:r>
              <w:rPr>
                <w:b/>
                <w:bCs/>
                <w:lang w:val="kk-KZ"/>
              </w:rPr>
              <w:t>с 1 января 2021 года</w:t>
            </w:r>
          </w:p>
          <w:p w14:paraId="6C664032" w14:textId="77777777" w:rsidR="007F1A64" w:rsidRPr="00E451EA" w:rsidRDefault="007F1A64" w:rsidP="007F1A64">
            <w:pPr>
              <w:widowControl w:val="0"/>
              <w:jc w:val="center"/>
              <w:rPr>
                <w:b/>
                <w:bCs/>
                <w:lang w:val="kk-KZ"/>
              </w:rPr>
            </w:pPr>
          </w:p>
          <w:p w14:paraId="32F1CF67" w14:textId="77777777" w:rsidR="007F1A64" w:rsidRDefault="007F1A64" w:rsidP="007F1A64">
            <w:pPr>
              <w:widowControl w:val="0"/>
              <w:jc w:val="both"/>
              <w:rPr>
                <w:b/>
              </w:rPr>
            </w:pPr>
          </w:p>
          <w:p w14:paraId="01AE63E9" w14:textId="77777777" w:rsidR="007F1A64" w:rsidRDefault="007F1A64" w:rsidP="007F1A64">
            <w:pPr>
              <w:widowControl w:val="0"/>
              <w:jc w:val="both"/>
              <w:rPr>
                <w:bCs/>
              </w:rPr>
            </w:pPr>
            <w:r>
              <w:rPr>
                <w:b/>
              </w:rPr>
              <w:t xml:space="preserve"> </w:t>
            </w:r>
            <w:r>
              <w:rPr>
                <w:bCs/>
              </w:rPr>
              <w:t>Данная поправка была предусмотрена в Законе РК «О внесении изменений и дополнений в некоторые законодательные акты Республики Казахстан по вопросам регулирования цифровых технологий», принятого 25 июня 2020 года.</w:t>
            </w:r>
          </w:p>
          <w:p w14:paraId="1A3B8BAF" w14:textId="77777777" w:rsidR="007F1A64" w:rsidRDefault="007F1A64" w:rsidP="007F1A64">
            <w:pPr>
              <w:widowControl w:val="0"/>
              <w:ind w:firstLine="177"/>
              <w:jc w:val="both"/>
              <w:rPr>
                <w:bCs/>
              </w:rPr>
            </w:pPr>
            <w:r>
              <w:rPr>
                <w:bCs/>
              </w:rPr>
              <w:t xml:space="preserve">В рамках данного Закона были разграничены компетенций между уполномоченными органами в сферах индустриальной и инновационной деятельности (Министерство индустрии и инфраструктурного развития РК и Министерство цифрового развития, инноваций и аэрокосмической промышленности РК) и в соответствии с Указом Президента Республики </w:t>
            </w:r>
            <w:r>
              <w:rPr>
                <w:bCs/>
              </w:rPr>
              <w:lastRenderedPageBreak/>
              <w:t>Казахстан от 17 июня 2019 года №24 «О мерах по дальнейшему совершенствованию системы государственного управления Республики Казахстан».</w:t>
            </w:r>
          </w:p>
          <w:p w14:paraId="796A683A" w14:textId="77777777" w:rsidR="007F1A64" w:rsidRDefault="007F1A64" w:rsidP="007F1A64">
            <w:pPr>
              <w:widowControl w:val="0"/>
              <w:ind w:firstLine="177"/>
              <w:jc w:val="both"/>
              <w:rPr>
                <w:bCs/>
                <w:lang w:val="kk-KZ"/>
              </w:rPr>
            </w:pPr>
            <w:r>
              <w:rPr>
                <w:bCs/>
              </w:rPr>
              <w:t xml:space="preserve">Однако, данная поправка была исключена в связи вступившемуся в силу норм Кодекса </w:t>
            </w:r>
            <w:r>
              <w:rPr>
                <w:bCs/>
                <w:lang w:val="kk-KZ"/>
              </w:rPr>
              <w:t>РК «О налогах и других обязательных платежах в бюджет» (</w:t>
            </w:r>
            <w:r>
              <w:rPr>
                <w:bCs/>
              </w:rPr>
              <w:t>Налоговый кодекс</w:t>
            </w:r>
            <w:r>
              <w:rPr>
                <w:bCs/>
                <w:lang w:val="kk-KZ"/>
              </w:rPr>
              <w:t>)</w:t>
            </w:r>
            <w:r>
              <w:rPr>
                <w:bCs/>
              </w:rPr>
              <w:t xml:space="preserve">. Так, согласно статье 3 Налогового кодекса с </w:t>
            </w:r>
            <w:r>
              <w:rPr>
                <w:bCs/>
                <w:lang w:val="kk-KZ"/>
              </w:rPr>
              <w:t xml:space="preserve">1 января 2020 года изменения и дополнения в Кодекс могут быть приняты не более одного раза в год и не могут быть включены в тексты законов, содержащих самостоятельный предмет правового регулирования. </w:t>
            </w:r>
          </w:p>
          <w:p w14:paraId="022D7DFF" w14:textId="77777777" w:rsidR="007F1A64" w:rsidRPr="00A23847" w:rsidRDefault="007F1A64" w:rsidP="007F1A64">
            <w:pPr>
              <w:widowControl w:val="0"/>
              <w:ind w:firstLine="177"/>
              <w:jc w:val="both"/>
              <w:rPr>
                <w:bCs/>
              </w:rPr>
            </w:pPr>
            <w:r>
              <w:rPr>
                <w:bCs/>
                <w:lang w:val="kk-KZ"/>
              </w:rPr>
              <w:t xml:space="preserve">В этой связи, в целях приведения в соответствие принятых норм в рамках вышеуказанного Закона с Налоговым кодексом, а также учитывая, что данная норма была согласована с </w:t>
            </w:r>
            <w:r>
              <w:rPr>
                <w:bCs/>
                <w:lang w:val="kk-KZ"/>
              </w:rPr>
              <w:lastRenderedPageBreak/>
              <w:t xml:space="preserve">Правительством РК (Постановление Правительства №1001 от 28 декабря 2019 года) просим предусмотреть в проекте Закона </w:t>
            </w:r>
            <w:r w:rsidRPr="00A23847">
              <w:rPr>
                <w:bCs/>
                <w:lang w:val="kk-KZ"/>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Pr>
                <w:bCs/>
                <w:lang w:val="kk-KZ"/>
              </w:rPr>
              <w:t>.</w:t>
            </w:r>
          </w:p>
          <w:p w14:paraId="27C5D050" w14:textId="77777777" w:rsidR="007F1A64" w:rsidRPr="00BC290A" w:rsidRDefault="007F1A64" w:rsidP="007F1A64">
            <w:pPr>
              <w:shd w:val="clear" w:color="auto" w:fill="FFFFFF"/>
              <w:contextualSpacing/>
              <w:jc w:val="center"/>
              <w:rPr>
                <w:b/>
              </w:rPr>
            </w:pPr>
          </w:p>
        </w:tc>
        <w:tc>
          <w:tcPr>
            <w:tcW w:w="1984" w:type="dxa"/>
          </w:tcPr>
          <w:p w14:paraId="6AD55FA2" w14:textId="0DD9C928" w:rsidR="007F1A64" w:rsidRPr="00BC290A" w:rsidRDefault="007F1A64" w:rsidP="007F1A64">
            <w:pPr>
              <w:jc w:val="both"/>
              <w:rPr>
                <w:b/>
              </w:rPr>
            </w:pPr>
            <w:r>
              <w:rPr>
                <w:b/>
              </w:rPr>
              <w:lastRenderedPageBreak/>
              <w:t>Доработано</w:t>
            </w:r>
          </w:p>
        </w:tc>
      </w:tr>
      <w:tr w:rsidR="007F1A64" w:rsidRPr="00BC290A" w14:paraId="67CF3D66" w14:textId="77777777" w:rsidTr="00700179">
        <w:trPr>
          <w:trHeight w:val="309"/>
        </w:trPr>
        <w:tc>
          <w:tcPr>
            <w:tcW w:w="709" w:type="dxa"/>
          </w:tcPr>
          <w:p w14:paraId="4A5EEE47" w14:textId="77777777" w:rsidR="007F1A64" w:rsidRPr="00BC290A" w:rsidRDefault="007F1A64" w:rsidP="007F1A64">
            <w:pPr>
              <w:pStyle w:val="a3"/>
              <w:widowControl w:val="0"/>
              <w:numPr>
                <w:ilvl w:val="0"/>
                <w:numId w:val="1"/>
              </w:numPr>
              <w:rPr>
                <w:rStyle w:val="normal-h"/>
                <w:b/>
                <w:color w:val="000000" w:themeColor="text1"/>
              </w:rPr>
            </w:pPr>
          </w:p>
        </w:tc>
        <w:tc>
          <w:tcPr>
            <w:tcW w:w="1134" w:type="dxa"/>
          </w:tcPr>
          <w:p w14:paraId="26475C1B" w14:textId="77777777" w:rsidR="007F1A64" w:rsidRPr="00BE68BE" w:rsidRDefault="007F1A64" w:rsidP="007F1A64">
            <w:pPr>
              <w:widowControl w:val="0"/>
              <w:jc w:val="center"/>
            </w:pPr>
            <w:r>
              <w:t xml:space="preserve">Подпункт 140) пункта 6 статьи 1 проекта </w:t>
            </w:r>
          </w:p>
          <w:p w14:paraId="1AA541B1" w14:textId="77777777" w:rsidR="007F1A64" w:rsidRPr="00BE68BE" w:rsidRDefault="007F1A64" w:rsidP="007F1A64">
            <w:pPr>
              <w:widowControl w:val="0"/>
              <w:jc w:val="center"/>
            </w:pPr>
          </w:p>
          <w:p w14:paraId="36E7F0C9" w14:textId="6818D2F5" w:rsidR="007F1A64" w:rsidRPr="00BC290A" w:rsidRDefault="007F1A64" w:rsidP="007F1A64">
            <w:pPr>
              <w:jc w:val="center"/>
            </w:pPr>
          </w:p>
        </w:tc>
        <w:tc>
          <w:tcPr>
            <w:tcW w:w="2694" w:type="dxa"/>
          </w:tcPr>
          <w:p w14:paraId="3A9F93CC" w14:textId="77777777" w:rsidR="007F1A64" w:rsidRPr="00BC4FF9" w:rsidRDefault="007F1A64" w:rsidP="007F1A64">
            <w:pPr>
              <w:widowControl w:val="0"/>
              <w:ind w:firstLine="219"/>
              <w:jc w:val="both"/>
              <w:rPr>
                <w:b/>
              </w:rPr>
            </w:pPr>
            <w:r w:rsidRPr="00BC4FF9">
              <w:rPr>
                <w:b/>
              </w:rPr>
              <w:t>Статья 373. Оборот по приобретению работ, услуг от нерезидента</w:t>
            </w:r>
          </w:p>
          <w:p w14:paraId="16F5C517" w14:textId="77777777" w:rsidR="007F1A64" w:rsidRPr="00017A19" w:rsidRDefault="007F1A64" w:rsidP="007F1A64">
            <w:pPr>
              <w:widowControl w:val="0"/>
              <w:ind w:firstLine="219"/>
              <w:jc w:val="both"/>
            </w:pPr>
            <w:r w:rsidRPr="00017A19">
              <w:t>…</w:t>
            </w:r>
          </w:p>
          <w:p w14:paraId="6D96BDDF" w14:textId="77777777" w:rsidR="007F1A64" w:rsidRPr="00017A19" w:rsidRDefault="007F1A64" w:rsidP="007F1A64">
            <w:pPr>
              <w:widowControl w:val="0"/>
              <w:ind w:firstLine="219"/>
              <w:jc w:val="both"/>
            </w:pPr>
            <w:r w:rsidRPr="00017A19">
              <w:t>2. Работы, услуги, указанные в пункте 1 настоящей статьи, не являются оборотом по приобретению работ, услуг от нерезидента, если:</w:t>
            </w:r>
          </w:p>
          <w:p w14:paraId="4AFF0EE5" w14:textId="77777777" w:rsidR="007F1A64" w:rsidRPr="00017A19" w:rsidRDefault="007F1A64" w:rsidP="007F1A64">
            <w:pPr>
              <w:widowControl w:val="0"/>
              <w:ind w:firstLine="219"/>
              <w:jc w:val="both"/>
            </w:pPr>
            <w:r w:rsidRPr="00017A19">
              <w:t>…</w:t>
            </w:r>
          </w:p>
          <w:p w14:paraId="35EB3CD6" w14:textId="77777777" w:rsidR="007F1A64" w:rsidRPr="00017A19" w:rsidRDefault="007F1A64" w:rsidP="007F1A64">
            <w:pPr>
              <w:widowControl w:val="0"/>
              <w:ind w:firstLine="219"/>
              <w:jc w:val="both"/>
            </w:pPr>
          </w:p>
          <w:p w14:paraId="1C89A8D3" w14:textId="77777777" w:rsidR="007F1A64" w:rsidRPr="00017A19" w:rsidRDefault="007F1A64" w:rsidP="007F1A64">
            <w:pPr>
              <w:widowControl w:val="0"/>
              <w:ind w:firstLine="219"/>
              <w:jc w:val="both"/>
            </w:pPr>
            <w:r w:rsidRPr="00017A19">
              <w:t>3) работы выполнены и услуги оказаны:</w:t>
            </w:r>
          </w:p>
          <w:p w14:paraId="681E5A47" w14:textId="77777777" w:rsidR="007F1A64" w:rsidRPr="00017A19" w:rsidRDefault="007F1A64" w:rsidP="007F1A64">
            <w:pPr>
              <w:widowControl w:val="0"/>
              <w:ind w:firstLine="219"/>
              <w:jc w:val="both"/>
            </w:pPr>
            <w:r w:rsidRPr="00017A19">
              <w:t xml:space="preserve">автономным организациям </w:t>
            </w:r>
            <w:r w:rsidRPr="00017A19">
              <w:lastRenderedPageBreak/>
              <w:t>образования, указанным в подпунктах 2) и 3) пункта 1 статьи 291 настоящего Кодекса;</w:t>
            </w:r>
          </w:p>
          <w:p w14:paraId="6F7A3566" w14:textId="77777777" w:rsidR="007F1A64" w:rsidRPr="00017A19" w:rsidRDefault="007F1A64" w:rsidP="007F1A64">
            <w:pPr>
              <w:widowControl w:val="0"/>
              <w:ind w:firstLine="219"/>
              <w:jc w:val="both"/>
            </w:pPr>
            <w:r w:rsidRPr="00017A19">
              <w:t>автономным организациям образования, указанным в подпунктах 4) и 5) пункта 1 статьи 291 настоящего Кодекса, по видам деятельности, определенным подпунктами 4) и 5) пункта 1 статьи 291 настоящего Кодекса;</w:t>
            </w:r>
          </w:p>
          <w:p w14:paraId="3E5F8191" w14:textId="77777777" w:rsidR="007F1A64" w:rsidRPr="00017A19" w:rsidRDefault="007F1A64" w:rsidP="007F1A64">
            <w:pPr>
              <w:widowControl w:val="0"/>
              <w:ind w:firstLine="219"/>
              <w:jc w:val="both"/>
            </w:pPr>
          </w:p>
          <w:p w14:paraId="70FA66B9" w14:textId="77777777" w:rsidR="007F1A64" w:rsidRPr="00BC4FF9" w:rsidRDefault="007F1A64" w:rsidP="007F1A64">
            <w:pPr>
              <w:widowControl w:val="0"/>
              <w:ind w:firstLine="219"/>
              <w:jc w:val="both"/>
            </w:pPr>
            <w:r w:rsidRPr="00BC4FF9">
              <w:t>Абзац четвертый подпункта 3) действует до 01.01.2029 в соответствии с Законом РК от 26.12.2018 № 203-VI.</w:t>
            </w:r>
          </w:p>
          <w:p w14:paraId="5143B93F" w14:textId="77777777" w:rsidR="007F1A64" w:rsidRPr="00017A19" w:rsidRDefault="007F1A64" w:rsidP="007F1A64">
            <w:pPr>
              <w:widowControl w:val="0"/>
              <w:ind w:firstLine="219"/>
              <w:jc w:val="both"/>
            </w:pPr>
            <w:r w:rsidRPr="00017A19">
              <w:t xml:space="preserve">юридическим лицам, указанным в подпункте 6) пункта 1 статьи 293 настоящего Кодекса, при условии приобретения таких работ, услуг для осуществления видов </w:t>
            </w:r>
            <w:r w:rsidRPr="00017A19">
              <w:lastRenderedPageBreak/>
              <w:t xml:space="preserve">деятельности, включенных в перечень приоритетных видов деятельности в области информационно-коммуникационных технологий, утверждаемый уполномоченным органом в сфере информатизации по согласованию с центральным уполномоченным органом по государственному планированию, уполномоченным </w:t>
            </w:r>
            <w:r w:rsidRPr="00C91375">
              <w:rPr>
                <w:b/>
              </w:rPr>
              <w:t>органом в области</w:t>
            </w:r>
            <w:r w:rsidRPr="00017A19">
              <w:t xml:space="preserve"> </w:t>
            </w:r>
            <w:r w:rsidRPr="006E0FC5">
              <w:rPr>
                <w:b/>
              </w:rPr>
              <w:t>государственной поддержки индустриально-инновационной деятельности</w:t>
            </w:r>
            <w:r w:rsidRPr="00017A19">
              <w:t xml:space="preserve"> и уполномоченным органом;</w:t>
            </w:r>
          </w:p>
          <w:p w14:paraId="2E269169" w14:textId="77777777" w:rsidR="007F1A64" w:rsidRPr="00017A19" w:rsidRDefault="007F1A64" w:rsidP="007F1A64">
            <w:pPr>
              <w:widowControl w:val="0"/>
              <w:ind w:firstLine="219"/>
              <w:jc w:val="both"/>
            </w:pPr>
            <w:r w:rsidRPr="00017A19">
              <w:t>…</w:t>
            </w:r>
          </w:p>
          <w:p w14:paraId="7B0D246F" w14:textId="77777777" w:rsidR="007F1A64" w:rsidRPr="00BC290A" w:rsidRDefault="007F1A64" w:rsidP="007F1A64">
            <w:pPr>
              <w:shd w:val="clear" w:color="auto" w:fill="FFFFFF"/>
              <w:ind w:firstLine="426"/>
              <w:contextualSpacing/>
              <w:jc w:val="both"/>
              <w:rPr>
                <w:b/>
              </w:rPr>
            </w:pPr>
          </w:p>
        </w:tc>
        <w:tc>
          <w:tcPr>
            <w:tcW w:w="3119" w:type="dxa"/>
          </w:tcPr>
          <w:p w14:paraId="18A535B9" w14:textId="77777777" w:rsidR="007F1A64" w:rsidRPr="009A6A2E" w:rsidRDefault="007F1A64" w:rsidP="007F1A64">
            <w:pPr>
              <w:widowControl w:val="0"/>
              <w:ind w:firstLine="219"/>
              <w:jc w:val="both"/>
            </w:pPr>
            <w:r>
              <w:lastRenderedPageBreak/>
              <w:t xml:space="preserve">140) </w:t>
            </w:r>
            <w:r w:rsidRPr="00BC4FF9">
              <w:t>пункт 2 статьи 373 дополнить подпунктом 6) следующего содержания:</w:t>
            </w:r>
          </w:p>
          <w:p w14:paraId="423BB939" w14:textId="150AC61D" w:rsidR="007F1A64" w:rsidRPr="00BC290A" w:rsidRDefault="007F1A64" w:rsidP="007F1A64">
            <w:pPr>
              <w:ind w:firstLine="458"/>
              <w:contextualSpacing/>
              <w:jc w:val="both"/>
            </w:pPr>
            <w:r>
              <w:rPr>
                <w:lang w:val="en-US"/>
              </w:rPr>
              <w:t>…</w:t>
            </w:r>
          </w:p>
        </w:tc>
        <w:tc>
          <w:tcPr>
            <w:tcW w:w="3119" w:type="dxa"/>
          </w:tcPr>
          <w:p w14:paraId="595EFA16" w14:textId="77777777" w:rsidR="007F1A64" w:rsidRDefault="007F1A64" w:rsidP="007F1A64">
            <w:pPr>
              <w:widowControl w:val="0"/>
              <w:ind w:firstLine="316"/>
              <w:jc w:val="both"/>
            </w:pPr>
            <w:r>
              <w:t>В подпункте 140) пункта 6 статьи 1 проекта:</w:t>
            </w:r>
          </w:p>
          <w:p w14:paraId="2BACF6A2" w14:textId="77777777" w:rsidR="007F1A64" w:rsidRDefault="007F1A64" w:rsidP="007F1A64">
            <w:pPr>
              <w:widowControl w:val="0"/>
              <w:ind w:firstLine="316"/>
              <w:jc w:val="both"/>
            </w:pPr>
            <w:r>
              <w:t xml:space="preserve"> абзац первый изложить в следующей редакции:</w:t>
            </w:r>
          </w:p>
          <w:p w14:paraId="257E7A1F" w14:textId="77777777" w:rsidR="007F1A64" w:rsidRDefault="007F1A64" w:rsidP="007F1A64">
            <w:pPr>
              <w:tabs>
                <w:tab w:val="left" w:pos="3432"/>
              </w:tabs>
              <w:ind w:firstLine="357"/>
              <w:jc w:val="both"/>
              <w:rPr>
                <w:b/>
              </w:rPr>
            </w:pPr>
            <w:r w:rsidRPr="00B106A0">
              <w:rPr>
                <w:b/>
              </w:rPr>
              <w:t xml:space="preserve">«140) в </w:t>
            </w:r>
            <w:r w:rsidRPr="00F54182">
              <w:rPr>
                <w:b/>
              </w:rPr>
              <w:t>пункте 2</w:t>
            </w:r>
            <w:r w:rsidRPr="00B106A0">
              <w:t xml:space="preserve"> </w:t>
            </w:r>
            <w:r>
              <w:rPr>
                <w:b/>
              </w:rPr>
              <w:t>статьи</w:t>
            </w:r>
            <w:r w:rsidRPr="00B106A0">
              <w:rPr>
                <w:b/>
              </w:rPr>
              <w:t xml:space="preserve"> 373:</w:t>
            </w:r>
            <w:r>
              <w:rPr>
                <w:b/>
              </w:rPr>
              <w:t>»;</w:t>
            </w:r>
          </w:p>
          <w:p w14:paraId="001FC5DE" w14:textId="77777777" w:rsidR="007F1A64" w:rsidRPr="004E58F6" w:rsidRDefault="007F1A64" w:rsidP="007F1A64">
            <w:pPr>
              <w:tabs>
                <w:tab w:val="left" w:pos="3432"/>
              </w:tabs>
              <w:ind w:firstLine="357"/>
              <w:jc w:val="both"/>
            </w:pPr>
            <w:r w:rsidRPr="004E58F6">
              <w:t xml:space="preserve">дополнить </w:t>
            </w:r>
            <w:r w:rsidRPr="006A1566">
              <w:t>абзацами вторым и третьим</w:t>
            </w:r>
            <w:r>
              <w:t xml:space="preserve"> </w:t>
            </w:r>
            <w:r w:rsidRPr="004E58F6">
              <w:t>следующего содержания</w:t>
            </w:r>
            <w:r>
              <w:t>:</w:t>
            </w:r>
          </w:p>
          <w:p w14:paraId="5DF67784" w14:textId="77777777" w:rsidR="007F1A64" w:rsidRPr="00C91375" w:rsidRDefault="007F1A64" w:rsidP="007F1A64">
            <w:pPr>
              <w:tabs>
                <w:tab w:val="left" w:pos="3432"/>
              </w:tabs>
              <w:ind w:firstLine="357"/>
              <w:jc w:val="both"/>
              <w:rPr>
                <w:b/>
                <w:lang w:val="kk-KZ"/>
              </w:rPr>
            </w:pPr>
            <w:r>
              <w:rPr>
                <w:b/>
              </w:rPr>
              <w:t>«</w:t>
            </w:r>
            <w:r w:rsidRPr="004E58F6">
              <w:t>в абзаце четвертом подпункта 3)</w:t>
            </w:r>
            <w:r w:rsidRPr="00F54182">
              <w:rPr>
                <w:b/>
              </w:rPr>
              <w:t xml:space="preserve"> слова «</w:t>
            </w:r>
            <w:r w:rsidRPr="00470861">
              <w:rPr>
                <w:b/>
              </w:rPr>
              <w:t>органом в области государственной поддержки индустриально-инновационной деятельности</w:t>
            </w:r>
            <w:r w:rsidRPr="00F54182">
              <w:rPr>
                <w:b/>
              </w:rPr>
              <w:t xml:space="preserve">» </w:t>
            </w:r>
            <w:r w:rsidRPr="004E58F6">
              <w:t xml:space="preserve">заменить словами </w:t>
            </w:r>
            <w:r w:rsidRPr="00F54182">
              <w:rPr>
                <w:b/>
              </w:rPr>
              <w:lastRenderedPageBreak/>
              <w:t>«</w:t>
            </w:r>
            <w:r w:rsidRPr="00470861">
              <w:rPr>
                <w:b/>
                <w:lang w:val="x-none"/>
              </w:rPr>
              <w:t>государственным органом, осуществляющим государственное регулирование в области технического регулирования</w:t>
            </w:r>
            <w:r w:rsidRPr="00C71D14">
              <w:rPr>
                <w:b/>
              </w:rPr>
              <w:t>,</w:t>
            </w:r>
            <w:r w:rsidRPr="00F54182">
              <w:rPr>
                <w:b/>
              </w:rPr>
              <w:t>»;</w:t>
            </w:r>
            <w:r>
              <w:rPr>
                <w:b/>
                <w:lang w:val="kk-KZ"/>
              </w:rPr>
              <w:t>»;</w:t>
            </w:r>
          </w:p>
          <w:p w14:paraId="5353E0B0" w14:textId="77777777" w:rsidR="007F1A64" w:rsidRPr="00F54182" w:rsidRDefault="007F1A64" w:rsidP="007F1A64">
            <w:pPr>
              <w:tabs>
                <w:tab w:val="left" w:pos="3432"/>
              </w:tabs>
              <w:ind w:firstLine="357"/>
              <w:jc w:val="both"/>
              <w:rPr>
                <w:b/>
              </w:rPr>
            </w:pPr>
            <w:r w:rsidRPr="00BC4FF9">
              <w:t>дополнить подпунктом 6) следующего содержания:</w:t>
            </w:r>
            <w:r>
              <w:t>»;</w:t>
            </w:r>
          </w:p>
          <w:p w14:paraId="083DA623" w14:textId="77777777" w:rsidR="007F1A64" w:rsidRPr="00BC290A" w:rsidRDefault="007F1A64" w:rsidP="007F1A64">
            <w:pPr>
              <w:ind w:left="57" w:firstLine="227"/>
              <w:jc w:val="both"/>
              <w:rPr>
                <w:highlight w:val="green"/>
              </w:rPr>
            </w:pPr>
          </w:p>
        </w:tc>
        <w:tc>
          <w:tcPr>
            <w:tcW w:w="3118" w:type="dxa"/>
          </w:tcPr>
          <w:p w14:paraId="53DFB114" w14:textId="77777777" w:rsidR="007F1A64" w:rsidRPr="00E451EA" w:rsidRDefault="007F1A64" w:rsidP="007F1A64">
            <w:pPr>
              <w:widowControl w:val="0"/>
              <w:jc w:val="center"/>
              <w:rPr>
                <w:b/>
                <w:bCs/>
                <w:lang w:val="kk-KZ"/>
              </w:rPr>
            </w:pPr>
            <w:r>
              <w:rPr>
                <w:b/>
              </w:rPr>
              <w:lastRenderedPageBreak/>
              <w:t xml:space="preserve">     </w:t>
            </w:r>
            <w:r w:rsidRPr="00E451EA">
              <w:rPr>
                <w:b/>
                <w:bCs/>
                <w:lang w:val="kk-KZ"/>
              </w:rPr>
              <w:t>Депутат</w:t>
            </w:r>
          </w:p>
          <w:p w14:paraId="479930BF" w14:textId="77777777" w:rsidR="007F1A64" w:rsidRDefault="007F1A64" w:rsidP="007F1A64">
            <w:pPr>
              <w:widowControl w:val="0"/>
              <w:jc w:val="center"/>
              <w:rPr>
                <w:b/>
                <w:bCs/>
                <w:lang w:val="kk-KZ"/>
              </w:rPr>
            </w:pPr>
            <w:r w:rsidRPr="00E451EA">
              <w:rPr>
                <w:b/>
                <w:bCs/>
                <w:lang w:val="kk-KZ"/>
              </w:rPr>
              <w:t>П. Казанцев</w:t>
            </w:r>
          </w:p>
          <w:p w14:paraId="307D8FBB" w14:textId="77777777" w:rsidR="007F1A64" w:rsidRDefault="007F1A64" w:rsidP="007F1A64">
            <w:pPr>
              <w:widowControl w:val="0"/>
              <w:jc w:val="center"/>
              <w:rPr>
                <w:b/>
                <w:bCs/>
                <w:lang w:val="kk-KZ"/>
              </w:rPr>
            </w:pPr>
          </w:p>
          <w:p w14:paraId="0389EEFD" w14:textId="77777777" w:rsidR="007F1A64" w:rsidRDefault="007F1A64" w:rsidP="007F1A64">
            <w:pPr>
              <w:widowControl w:val="0"/>
              <w:jc w:val="center"/>
              <w:rPr>
                <w:b/>
                <w:bCs/>
                <w:lang w:val="kk-KZ"/>
              </w:rPr>
            </w:pPr>
            <w:r>
              <w:rPr>
                <w:b/>
                <w:bCs/>
                <w:lang w:val="kk-KZ"/>
              </w:rPr>
              <w:t xml:space="preserve">Вводится в действие </w:t>
            </w:r>
          </w:p>
          <w:p w14:paraId="5DA2254B" w14:textId="77777777" w:rsidR="007F1A64" w:rsidRPr="00E451EA" w:rsidRDefault="007F1A64" w:rsidP="007F1A64">
            <w:pPr>
              <w:widowControl w:val="0"/>
              <w:jc w:val="center"/>
              <w:rPr>
                <w:b/>
                <w:bCs/>
                <w:lang w:val="kk-KZ"/>
              </w:rPr>
            </w:pPr>
            <w:r>
              <w:rPr>
                <w:b/>
                <w:bCs/>
                <w:lang w:val="kk-KZ"/>
              </w:rPr>
              <w:t>с 1 января 2021 года</w:t>
            </w:r>
          </w:p>
          <w:p w14:paraId="5C7EB245" w14:textId="77777777" w:rsidR="007F1A64" w:rsidRPr="00E451EA" w:rsidRDefault="007F1A64" w:rsidP="007F1A64">
            <w:pPr>
              <w:widowControl w:val="0"/>
              <w:rPr>
                <w:b/>
                <w:bCs/>
                <w:lang w:val="kk-KZ"/>
              </w:rPr>
            </w:pPr>
          </w:p>
          <w:p w14:paraId="5AEFD91D" w14:textId="77777777" w:rsidR="007F1A64" w:rsidRDefault="007F1A64" w:rsidP="007F1A64">
            <w:pPr>
              <w:widowControl w:val="0"/>
              <w:jc w:val="both"/>
              <w:rPr>
                <w:bCs/>
              </w:rPr>
            </w:pPr>
          </w:p>
          <w:p w14:paraId="3E69238C" w14:textId="77777777" w:rsidR="007F1A64" w:rsidRPr="00CE0E2F" w:rsidRDefault="007F1A64" w:rsidP="007F1A64">
            <w:pPr>
              <w:widowControl w:val="0"/>
              <w:jc w:val="both"/>
              <w:rPr>
                <w:b/>
              </w:rPr>
            </w:pPr>
            <w:r>
              <w:rPr>
                <w:bCs/>
              </w:rPr>
              <w:t>Данная поправка была предусмотрена в Законе РК «О внесении изменений и дополнений в некоторые законодательные акты Республики Казахстан по вопросам регулирования цифровых технологий», принятого 25 июня 2020 года.</w:t>
            </w:r>
          </w:p>
          <w:p w14:paraId="62858EEB" w14:textId="77777777" w:rsidR="007F1A64" w:rsidRDefault="007F1A64" w:rsidP="007F1A64">
            <w:pPr>
              <w:widowControl w:val="0"/>
              <w:ind w:firstLine="177"/>
              <w:jc w:val="both"/>
              <w:rPr>
                <w:bCs/>
              </w:rPr>
            </w:pPr>
            <w:r>
              <w:rPr>
                <w:bCs/>
              </w:rPr>
              <w:t xml:space="preserve">В рамках данного Закона </w:t>
            </w:r>
            <w:r>
              <w:rPr>
                <w:bCs/>
              </w:rPr>
              <w:lastRenderedPageBreak/>
              <w:t xml:space="preserve">были разграничены компетенций между уполномоченными органами в сферах индустриальной и инновационной деятельности (Министерство индустрии и инфраструктурного развития </w:t>
            </w:r>
            <w:proofErr w:type="gramStart"/>
            <w:r>
              <w:rPr>
                <w:bCs/>
              </w:rPr>
              <w:t>РК  и</w:t>
            </w:r>
            <w:proofErr w:type="gramEnd"/>
            <w:r>
              <w:rPr>
                <w:bCs/>
              </w:rPr>
              <w:t xml:space="preserve"> Министерство цифрового развития, инноваций и аэрокосмической промышленности РК) и в соответствии с Указом Президента Республики Казахстан от 17 июня 2019 года №24 «О мерах по дальнейшему совершенствованию системы государственного управления Республики Казахстан».</w:t>
            </w:r>
          </w:p>
          <w:p w14:paraId="38C8BE24" w14:textId="77777777" w:rsidR="007F1A64" w:rsidRDefault="007F1A64" w:rsidP="007F1A64">
            <w:pPr>
              <w:widowControl w:val="0"/>
              <w:ind w:firstLine="177"/>
              <w:jc w:val="both"/>
              <w:rPr>
                <w:bCs/>
                <w:lang w:val="kk-KZ"/>
              </w:rPr>
            </w:pPr>
            <w:r>
              <w:rPr>
                <w:bCs/>
              </w:rPr>
              <w:t xml:space="preserve">Однако, данная поправка была исключена в связи вступившемуся в силу норм Кодекса </w:t>
            </w:r>
            <w:r>
              <w:rPr>
                <w:bCs/>
                <w:lang w:val="kk-KZ"/>
              </w:rPr>
              <w:t>РК «О налогах и других обязательных платежах в бюджет» (</w:t>
            </w:r>
            <w:r>
              <w:rPr>
                <w:bCs/>
              </w:rPr>
              <w:t>Налоговый кодекс</w:t>
            </w:r>
            <w:r>
              <w:rPr>
                <w:bCs/>
                <w:lang w:val="kk-KZ"/>
              </w:rPr>
              <w:t>)</w:t>
            </w:r>
            <w:r>
              <w:rPr>
                <w:bCs/>
              </w:rPr>
              <w:t xml:space="preserve">. Так, согласно статье 3 Налогового кодекса с </w:t>
            </w:r>
            <w:r>
              <w:rPr>
                <w:bCs/>
                <w:lang w:val="kk-KZ"/>
              </w:rPr>
              <w:t xml:space="preserve">1 </w:t>
            </w:r>
            <w:r>
              <w:rPr>
                <w:bCs/>
                <w:lang w:val="kk-KZ"/>
              </w:rPr>
              <w:lastRenderedPageBreak/>
              <w:t xml:space="preserve">января 2020 года изменения и дополнения в Кодекс могут быть приняты не более одного раза в год и не могут быть включены в тексты законов, содержащих самостоятельный предмет правового регулирования. </w:t>
            </w:r>
          </w:p>
          <w:p w14:paraId="08332CB8" w14:textId="77777777" w:rsidR="007F1A64" w:rsidRPr="00A23847" w:rsidRDefault="007F1A64" w:rsidP="007F1A64">
            <w:pPr>
              <w:widowControl w:val="0"/>
              <w:ind w:firstLine="177"/>
              <w:jc w:val="both"/>
              <w:rPr>
                <w:bCs/>
              </w:rPr>
            </w:pPr>
            <w:r>
              <w:rPr>
                <w:bCs/>
                <w:lang w:val="kk-KZ"/>
              </w:rPr>
              <w:t xml:space="preserve">В этой связи, в целях приведения в соответствие принятых норм в рамках вышеуказанного Закона с Налоговым кодексом, а также учитывая, что данная норма была согласована с Правительством РК (Постановление Правительства №1001 от 28 декабря 2019 года) просим предусмотреть в проекте Закона </w:t>
            </w:r>
            <w:r w:rsidRPr="00A23847">
              <w:rPr>
                <w:bCs/>
                <w:lang w:val="kk-KZ"/>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Pr>
                <w:bCs/>
                <w:lang w:val="kk-KZ"/>
              </w:rPr>
              <w:t>.</w:t>
            </w:r>
          </w:p>
          <w:p w14:paraId="401B4BCE" w14:textId="77777777" w:rsidR="007F1A64" w:rsidRPr="00BC290A" w:rsidRDefault="007F1A64" w:rsidP="007F1A64">
            <w:pPr>
              <w:shd w:val="clear" w:color="auto" w:fill="FFFFFF"/>
              <w:contextualSpacing/>
              <w:jc w:val="center"/>
              <w:rPr>
                <w:b/>
              </w:rPr>
            </w:pPr>
          </w:p>
        </w:tc>
        <w:tc>
          <w:tcPr>
            <w:tcW w:w="1984" w:type="dxa"/>
          </w:tcPr>
          <w:p w14:paraId="7237F56D" w14:textId="3E0764ED" w:rsidR="007F1A64" w:rsidRPr="00BC290A" w:rsidRDefault="007F1A64" w:rsidP="007F1A64">
            <w:pPr>
              <w:jc w:val="both"/>
              <w:rPr>
                <w:b/>
              </w:rPr>
            </w:pPr>
            <w:r>
              <w:rPr>
                <w:b/>
              </w:rPr>
              <w:lastRenderedPageBreak/>
              <w:t>Доработано</w:t>
            </w:r>
          </w:p>
        </w:tc>
      </w:tr>
      <w:tr w:rsidR="007F1A64" w:rsidRPr="00BC290A" w14:paraId="02432EEB" w14:textId="77777777" w:rsidTr="00700179">
        <w:trPr>
          <w:trHeight w:val="309"/>
        </w:trPr>
        <w:tc>
          <w:tcPr>
            <w:tcW w:w="709" w:type="dxa"/>
          </w:tcPr>
          <w:p w14:paraId="54346FC7" w14:textId="77777777" w:rsidR="007F1A64" w:rsidRPr="00BC290A" w:rsidRDefault="007F1A64" w:rsidP="007F1A64">
            <w:pPr>
              <w:pStyle w:val="a3"/>
              <w:widowControl w:val="0"/>
              <w:numPr>
                <w:ilvl w:val="0"/>
                <w:numId w:val="1"/>
              </w:numPr>
              <w:rPr>
                <w:rStyle w:val="normal-h"/>
                <w:b/>
                <w:color w:val="000000" w:themeColor="text1"/>
              </w:rPr>
            </w:pPr>
          </w:p>
        </w:tc>
        <w:tc>
          <w:tcPr>
            <w:tcW w:w="1134" w:type="dxa"/>
          </w:tcPr>
          <w:p w14:paraId="2E4746D1" w14:textId="77777777" w:rsidR="007F1A64" w:rsidRPr="00BE68BE" w:rsidRDefault="007F1A64" w:rsidP="007F1A64">
            <w:pPr>
              <w:widowControl w:val="0"/>
              <w:jc w:val="center"/>
            </w:pPr>
            <w:r>
              <w:t xml:space="preserve">Подпункт 149) </w:t>
            </w:r>
            <w:r>
              <w:lastRenderedPageBreak/>
              <w:t xml:space="preserve">пункта 6 статьи 1 проекта </w:t>
            </w:r>
          </w:p>
          <w:p w14:paraId="7F748DB3" w14:textId="77777777" w:rsidR="007F1A64" w:rsidRPr="00BE68BE" w:rsidRDefault="007F1A64" w:rsidP="007F1A64">
            <w:pPr>
              <w:widowControl w:val="0"/>
              <w:jc w:val="center"/>
            </w:pPr>
          </w:p>
          <w:p w14:paraId="7AB0F9CF" w14:textId="77777777" w:rsidR="007F1A64" w:rsidRPr="00BC290A" w:rsidRDefault="007F1A64" w:rsidP="007F1A64">
            <w:pPr>
              <w:jc w:val="center"/>
            </w:pPr>
          </w:p>
        </w:tc>
        <w:tc>
          <w:tcPr>
            <w:tcW w:w="2694" w:type="dxa"/>
          </w:tcPr>
          <w:p w14:paraId="356CFAB3" w14:textId="77777777" w:rsidR="007F1A64" w:rsidRPr="00FB6CD4" w:rsidRDefault="007F1A64" w:rsidP="007F1A64">
            <w:pPr>
              <w:widowControl w:val="0"/>
              <w:ind w:firstLine="219"/>
              <w:jc w:val="both"/>
              <w:rPr>
                <w:b/>
              </w:rPr>
            </w:pPr>
            <w:r w:rsidRPr="00FB6CD4">
              <w:rPr>
                <w:b/>
              </w:rPr>
              <w:lastRenderedPageBreak/>
              <w:t xml:space="preserve">Статья 399. Импорт, освобождаемый от </w:t>
            </w:r>
            <w:r w:rsidRPr="00FB6CD4">
              <w:rPr>
                <w:b/>
              </w:rPr>
              <w:lastRenderedPageBreak/>
              <w:t>налога на добавленную стоимость</w:t>
            </w:r>
          </w:p>
          <w:p w14:paraId="30DA6372" w14:textId="77777777" w:rsidR="007F1A64" w:rsidRPr="00FB6CD4" w:rsidRDefault="007F1A64" w:rsidP="007F1A64">
            <w:pPr>
              <w:widowControl w:val="0"/>
              <w:ind w:firstLine="219"/>
              <w:jc w:val="both"/>
            </w:pPr>
          </w:p>
          <w:p w14:paraId="4525CBA7" w14:textId="77777777" w:rsidR="007F1A64" w:rsidRPr="00FB6CD4" w:rsidRDefault="007F1A64" w:rsidP="007F1A64">
            <w:pPr>
              <w:widowControl w:val="0"/>
              <w:ind w:firstLine="219"/>
              <w:jc w:val="both"/>
            </w:pPr>
            <w:r w:rsidRPr="00FB6CD4">
              <w:t>1. Освобождается от налога на добавленную стоимость импорт:</w:t>
            </w:r>
          </w:p>
          <w:p w14:paraId="5602AB32" w14:textId="77777777" w:rsidR="007F1A64" w:rsidRPr="00FB6CD4" w:rsidRDefault="007F1A64" w:rsidP="007F1A64">
            <w:pPr>
              <w:widowControl w:val="0"/>
              <w:ind w:firstLine="219"/>
              <w:jc w:val="both"/>
            </w:pPr>
            <w:r>
              <w:t>…</w:t>
            </w:r>
          </w:p>
          <w:p w14:paraId="3F6E7BB9" w14:textId="77777777" w:rsidR="007F1A64" w:rsidRPr="00FB6CD4" w:rsidRDefault="007F1A64" w:rsidP="007F1A64">
            <w:pPr>
              <w:widowControl w:val="0"/>
              <w:ind w:firstLine="219"/>
              <w:jc w:val="both"/>
            </w:pPr>
            <w:r w:rsidRPr="00FB6CD4">
              <w:t>Подпункт 17) действует до 01.01.2029 в соответствии с Законом РК от 26.12.2018 № 203-VI.</w:t>
            </w:r>
          </w:p>
          <w:p w14:paraId="0C8D4AE4" w14:textId="77777777" w:rsidR="007F1A64" w:rsidRPr="00FB6CD4" w:rsidRDefault="007F1A64" w:rsidP="007F1A64">
            <w:pPr>
              <w:widowControl w:val="0"/>
              <w:ind w:firstLine="219"/>
              <w:jc w:val="both"/>
            </w:pPr>
            <w:r w:rsidRPr="00FB6CD4">
              <w:t xml:space="preserve">17) товаров, ввезенных налогоплательщиками, являющимися участниками международного технологического парка "Астана </w:t>
            </w:r>
            <w:proofErr w:type="spellStart"/>
            <w:r w:rsidRPr="00FB6CD4">
              <w:t>Хаб</w:t>
            </w:r>
            <w:proofErr w:type="spellEnd"/>
            <w:r w:rsidRPr="00FB6CD4">
              <w:t>", при одновременном соответствии следующим условиям:</w:t>
            </w:r>
          </w:p>
          <w:p w14:paraId="237EC8C6" w14:textId="77777777" w:rsidR="007F1A64" w:rsidRPr="00FB6CD4" w:rsidRDefault="007F1A64" w:rsidP="007F1A64">
            <w:pPr>
              <w:widowControl w:val="0"/>
              <w:ind w:firstLine="219"/>
              <w:jc w:val="both"/>
            </w:pPr>
            <w:r w:rsidRPr="00FB6CD4">
              <w:t xml:space="preserve">товары включены в перечень товаров, импорт которых освобождается от налога на добавленную стоимость, утвержденный уполномоченным </w:t>
            </w:r>
            <w:r w:rsidRPr="00FB6CD4">
              <w:lastRenderedPageBreak/>
              <w:t>органом в сфере информатизации по согласованию с центральным уполномоченным органом по государственному планированию и уполномоченным органом;</w:t>
            </w:r>
          </w:p>
          <w:p w14:paraId="51E91365" w14:textId="77777777" w:rsidR="007F1A64" w:rsidRPr="00FB6CD4" w:rsidRDefault="007F1A64" w:rsidP="007F1A64">
            <w:pPr>
              <w:widowControl w:val="0"/>
              <w:ind w:firstLine="219"/>
              <w:jc w:val="both"/>
            </w:pPr>
            <w:r w:rsidRPr="00FB6CD4">
              <w:t>ввоз товаров оформлен документами в соответствии с таможенным законодательством Евразийского экономического союза и (или) таможенным законодательством Республики Казахстан;</w:t>
            </w:r>
          </w:p>
          <w:p w14:paraId="7599DDC2" w14:textId="77777777" w:rsidR="007F1A64" w:rsidRPr="00FB6CD4" w:rsidRDefault="007F1A64" w:rsidP="007F1A64">
            <w:pPr>
              <w:widowControl w:val="0"/>
              <w:ind w:firstLine="219"/>
              <w:jc w:val="both"/>
            </w:pPr>
            <w:r w:rsidRPr="00FB6CD4">
              <w:t xml:space="preserve">товары ввезены исключительно в целях использования при осуществлении приоритетных видов деятельности в области информационно-коммуникационных технологий по перечню, утверждаемому уполномоченным органом в сфере </w:t>
            </w:r>
            <w:r w:rsidRPr="00FB6CD4">
              <w:lastRenderedPageBreak/>
              <w:t xml:space="preserve">информатизации по согласованию с центральным уполномоченным органом по государственному планированию, уполномоченным </w:t>
            </w:r>
            <w:r w:rsidRPr="00C91375">
              <w:rPr>
                <w:b/>
              </w:rPr>
              <w:t>органом в области</w:t>
            </w:r>
            <w:r w:rsidRPr="00FB6CD4">
              <w:t xml:space="preserve"> </w:t>
            </w:r>
            <w:r w:rsidRPr="00FB6CD4">
              <w:rPr>
                <w:b/>
              </w:rPr>
              <w:t>государственной поддержки индустриально-инновационной деятельности</w:t>
            </w:r>
            <w:r w:rsidRPr="00FB6CD4">
              <w:t xml:space="preserve"> и уполномоченным органом.</w:t>
            </w:r>
          </w:p>
          <w:p w14:paraId="726C7634" w14:textId="7F1F4E89" w:rsidR="007F1A64" w:rsidRPr="00E760CE" w:rsidRDefault="007F1A64" w:rsidP="00E760CE">
            <w:pPr>
              <w:widowControl w:val="0"/>
              <w:ind w:firstLine="219"/>
              <w:jc w:val="both"/>
            </w:pPr>
            <w:r w:rsidRPr="00FB6CD4">
              <w:t>…</w:t>
            </w:r>
          </w:p>
        </w:tc>
        <w:tc>
          <w:tcPr>
            <w:tcW w:w="3119" w:type="dxa"/>
          </w:tcPr>
          <w:p w14:paraId="07EDC127" w14:textId="77777777" w:rsidR="007F1A64" w:rsidRPr="00613AEC" w:rsidRDefault="007F1A64" w:rsidP="007F1A64">
            <w:pPr>
              <w:widowControl w:val="0"/>
              <w:ind w:firstLine="219"/>
              <w:jc w:val="both"/>
            </w:pPr>
            <w:r>
              <w:lastRenderedPageBreak/>
              <w:t xml:space="preserve">149) подпункт </w:t>
            </w:r>
            <w:r w:rsidRPr="00613AEC">
              <w:t xml:space="preserve">15) пункта 1 статьи 399 изложить в </w:t>
            </w:r>
            <w:r w:rsidRPr="00613AEC">
              <w:lastRenderedPageBreak/>
              <w:t>следующей редакции:</w:t>
            </w:r>
          </w:p>
          <w:p w14:paraId="4717AD84" w14:textId="77777777" w:rsidR="007F1A64" w:rsidRDefault="007F1A64" w:rsidP="007F1A64">
            <w:pPr>
              <w:widowControl w:val="0"/>
              <w:ind w:firstLine="219"/>
              <w:jc w:val="both"/>
            </w:pPr>
            <w:r>
              <w:t>…</w:t>
            </w:r>
          </w:p>
          <w:p w14:paraId="72686B34" w14:textId="77777777" w:rsidR="007F1A64" w:rsidRPr="000513AD" w:rsidRDefault="007F1A64" w:rsidP="007F1A64">
            <w:pPr>
              <w:widowControl w:val="0"/>
              <w:ind w:firstLine="219"/>
              <w:jc w:val="both"/>
              <w:rPr>
                <w:b/>
              </w:rPr>
            </w:pPr>
            <w:r w:rsidRPr="000513AD">
              <w:rPr>
                <w:b/>
              </w:rPr>
              <w:t xml:space="preserve">Отсутствует.  </w:t>
            </w:r>
          </w:p>
          <w:p w14:paraId="45FF9A68" w14:textId="5E1E0EBF" w:rsidR="007F1A64" w:rsidRPr="00BC290A" w:rsidRDefault="007F1A64" w:rsidP="007F1A64">
            <w:pPr>
              <w:ind w:firstLine="458"/>
              <w:contextualSpacing/>
              <w:jc w:val="both"/>
            </w:pPr>
          </w:p>
        </w:tc>
        <w:tc>
          <w:tcPr>
            <w:tcW w:w="3119" w:type="dxa"/>
          </w:tcPr>
          <w:p w14:paraId="2AE5AA52" w14:textId="77777777" w:rsidR="007F1A64" w:rsidRPr="00BE68BE" w:rsidRDefault="007F1A64" w:rsidP="007F1A64">
            <w:pPr>
              <w:widowControl w:val="0"/>
              <w:ind w:firstLine="316"/>
              <w:jc w:val="both"/>
            </w:pPr>
            <w:r>
              <w:lastRenderedPageBreak/>
              <w:t>В подпункте 149) пункта 6 статьи 1 проекта:</w:t>
            </w:r>
          </w:p>
          <w:p w14:paraId="47C3CC27" w14:textId="77777777" w:rsidR="007F1A64" w:rsidRDefault="007F1A64" w:rsidP="007F1A64">
            <w:pPr>
              <w:widowControl w:val="0"/>
              <w:ind w:firstLine="219"/>
              <w:jc w:val="both"/>
            </w:pPr>
            <w:r>
              <w:lastRenderedPageBreak/>
              <w:t xml:space="preserve">абзац первый изложить в следующей редакции: </w:t>
            </w:r>
          </w:p>
          <w:p w14:paraId="3D7BCF22" w14:textId="77777777" w:rsidR="007F1A64" w:rsidRDefault="007F1A64" w:rsidP="007F1A64">
            <w:pPr>
              <w:widowControl w:val="0"/>
              <w:ind w:firstLine="219"/>
              <w:jc w:val="both"/>
            </w:pPr>
            <w:r>
              <w:t>«149)</w:t>
            </w:r>
            <w:r w:rsidRPr="000513AD">
              <w:rPr>
                <w:b/>
              </w:rPr>
              <w:t xml:space="preserve"> в пункте 1 статьи 399:</w:t>
            </w:r>
            <w:r>
              <w:t>»;</w:t>
            </w:r>
          </w:p>
          <w:p w14:paraId="51C61275" w14:textId="77777777" w:rsidR="007F1A64" w:rsidRPr="00C91375" w:rsidRDefault="007F1A64" w:rsidP="007F1A64">
            <w:pPr>
              <w:widowControl w:val="0"/>
              <w:ind w:firstLine="219"/>
              <w:jc w:val="both"/>
            </w:pPr>
            <w:r w:rsidRPr="00C91375">
              <w:t>дополнить абзацами вторым и шестым следующего содержания:</w:t>
            </w:r>
          </w:p>
          <w:p w14:paraId="36BEFACE" w14:textId="77777777" w:rsidR="007F1A64" w:rsidRDefault="007F1A64" w:rsidP="007F1A64">
            <w:pPr>
              <w:widowControl w:val="0"/>
              <w:ind w:firstLine="219"/>
              <w:jc w:val="both"/>
            </w:pPr>
            <w:r w:rsidRPr="00C91375">
              <w:t>«подпункт 15) изложить в следующей редакции:»;</w:t>
            </w:r>
          </w:p>
          <w:p w14:paraId="57A884AE" w14:textId="77777777" w:rsidR="007F1A64" w:rsidRPr="00C91375" w:rsidRDefault="007F1A64" w:rsidP="007F1A64">
            <w:pPr>
              <w:tabs>
                <w:tab w:val="left" w:pos="3432"/>
              </w:tabs>
              <w:ind w:firstLine="357"/>
              <w:jc w:val="both"/>
              <w:rPr>
                <w:b/>
                <w:lang w:val="kk-KZ"/>
              </w:rPr>
            </w:pPr>
            <w:r w:rsidRPr="004F1DF0">
              <w:rPr>
                <w:b/>
              </w:rPr>
              <w:t xml:space="preserve"> «</w:t>
            </w:r>
            <w:r w:rsidRPr="00FC1136">
              <w:t>в абзаце четвертом подпункта 17) слова</w:t>
            </w:r>
            <w:r w:rsidRPr="00F54182">
              <w:rPr>
                <w:b/>
              </w:rPr>
              <w:t xml:space="preserve"> «</w:t>
            </w:r>
            <w:r w:rsidRPr="00470861">
              <w:rPr>
                <w:b/>
              </w:rPr>
              <w:t>органом в области государственной поддержки индустриально-инновационной деятельности</w:t>
            </w:r>
            <w:r w:rsidRPr="00F54182">
              <w:rPr>
                <w:b/>
              </w:rPr>
              <w:t xml:space="preserve">» </w:t>
            </w:r>
            <w:r w:rsidRPr="00FC1136">
              <w:t xml:space="preserve">заменить словами </w:t>
            </w:r>
            <w:r w:rsidRPr="00F54182">
              <w:rPr>
                <w:b/>
              </w:rPr>
              <w:t>«</w:t>
            </w:r>
            <w:r w:rsidRPr="00470861">
              <w:rPr>
                <w:b/>
                <w:lang w:val="x-none"/>
              </w:rPr>
              <w:t>государственным органом, осуществляющим государственное регулирование в области технического регулировани</w:t>
            </w:r>
            <w:r w:rsidRPr="00C71D14">
              <w:rPr>
                <w:b/>
                <w:lang w:val="x-none"/>
              </w:rPr>
              <w:t>я</w:t>
            </w:r>
            <w:r w:rsidRPr="00C71D14">
              <w:rPr>
                <w:b/>
              </w:rPr>
              <w:t>,»;</w:t>
            </w:r>
            <w:r w:rsidRPr="00C71D14">
              <w:rPr>
                <w:b/>
                <w:lang w:val="kk-KZ"/>
              </w:rPr>
              <w:t>»;</w:t>
            </w:r>
          </w:p>
          <w:p w14:paraId="79D368CF" w14:textId="77777777" w:rsidR="007F1A64" w:rsidRPr="00BC290A" w:rsidRDefault="007F1A64" w:rsidP="007F1A64">
            <w:pPr>
              <w:ind w:left="57" w:firstLine="227"/>
              <w:jc w:val="both"/>
              <w:rPr>
                <w:highlight w:val="green"/>
              </w:rPr>
            </w:pPr>
          </w:p>
        </w:tc>
        <w:tc>
          <w:tcPr>
            <w:tcW w:w="3118" w:type="dxa"/>
          </w:tcPr>
          <w:p w14:paraId="76F6EADD" w14:textId="77777777" w:rsidR="007F1A64" w:rsidRPr="00E451EA" w:rsidRDefault="007F1A64" w:rsidP="007F1A64">
            <w:pPr>
              <w:widowControl w:val="0"/>
              <w:jc w:val="center"/>
              <w:rPr>
                <w:b/>
                <w:bCs/>
                <w:lang w:val="kk-KZ"/>
              </w:rPr>
            </w:pPr>
            <w:r>
              <w:rPr>
                <w:bCs/>
              </w:rPr>
              <w:lastRenderedPageBreak/>
              <w:t xml:space="preserve">    </w:t>
            </w:r>
            <w:r w:rsidRPr="00E451EA">
              <w:rPr>
                <w:b/>
                <w:bCs/>
                <w:lang w:val="kk-KZ"/>
              </w:rPr>
              <w:t>Депутат</w:t>
            </w:r>
          </w:p>
          <w:p w14:paraId="799D1073" w14:textId="77777777" w:rsidR="007F1A64" w:rsidRDefault="007F1A64" w:rsidP="007F1A64">
            <w:pPr>
              <w:widowControl w:val="0"/>
              <w:jc w:val="center"/>
              <w:rPr>
                <w:b/>
                <w:bCs/>
                <w:lang w:val="kk-KZ"/>
              </w:rPr>
            </w:pPr>
            <w:r w:rsidRPr="00E451EA">
              <w:rPr>
                <w:b/>
                <w:bCs/>
                <w:lang w:val="kk-KZ"/>
              </w:rPr>
              <w:t>П. Казанцев</w:t>
            </w:r>
          </w:p>
          <w:p w14:paraId="5BFFB879" w14:textId="77777777" w:rsidR="007F1A64" w:rsidRDefault="007F1A64" w:rsidP="007F1A64">
            <w:pPr>
              <w:widowControl w:val="0"/>
              <w:jc w:val="center"/>
              <w:rPr>
                <w:b/>
                <w:bCs/>
                <w:lang w:val="kk-KZ"/>
              </w:rPr>
            </w:pPr>
          </w:p>
          <w:p w14:paraId="5D7C08B6" w14:textId="77777777" w:rsidR="007F1A64" w:rsidRDefault="007F1A64" w:rsidP="007F1A64">
            <w:pPr>
              <w:widowControl w:val="0"/>
              <w:jc w:val="center"/>
              <w:rPr>
                <w:b/>
                <w:bCs/>
                <w:lang w:val="kk-KZ"/>
              </w:rPr>
            </w:pPr>
            <w:r>
              <w:rPr>
                <w:b/>
                <w:bCs/>
                <w:lang w:val="kk-KZ"/>
              </w:rPr>
              <w:t xml:space="preserve">Вводится в действие </w:t>
            </w:r>
          </w:p>
          <w:p w14:paraId="198D08D6" w14:textId="5F3B8192" w:rsidR="007F1A64" w:rsidRDefault="007F1A64" w:rsidP="007F1A64">
            <w:pPr>
              <w:widowControl w:val="0"/>
              <w:jc w:val="center"/>
              <w:rPr>
                <w:b/>
                <w:bCs/>
                <w:lang w:val="kk-KZ"/>
              </w:rPr>
            </w:pPr>
            <w:r>
              <w:rPr>
                <w:b/>
                <w:bCs/>
                <w:lang w:val="kk-KZ"/>
              </w:rPr>
              <w:t>с 1 января 2021 года</w:t>
            </w:r>
          </w:p>
          <w:p w14:paraId="08E69615" w14:textId="77777777" w:rsidR="007F1A64" w:rsidRPr="00700179" w:rsidRDefault="007F1A64" w:rsidP="007F1A64">
            <w:pPr>
              <w:widowControl w:val="0"/>
              <w:jc w:val="center"/>
              <w:rPr>
                <w:b/>
                <w:bCs/>
                <w:lang w:val="kk-KZ"/>
              </w:rPr>
            </w:pPr>
          </w:p>
          <w:p w14:paraId="5298B35C" w14:textId="77777777" w:rsidR="007F1A64" w:rsidRDefault="007F1A64" w:rsidP="007F1A64">
            <w:pPr>
              <w:widowControl w:val="0"/>
              <w:jc w:val="both"/>
              <w:rPr>
                <w:bCs/>
              </w:rPr>
            </w:pPr>
            <w:r>
              <w:rPr>
                <w:bCs/>
              </w:rPr>
              <w:t xml:space="preserve"> Данная поправка была предусмотрена в Законе РК «О внесении изменений и дополнений в некоторые законодательные акты Республики Казахстан по вопросам регулирования цифровых технологий», принятого 25 июня 2020 года.</w:t>
            </w:r>
          </w:p>
          <w:p w14:paraId="4725C469" w14:textId="77777777" w:rsidR="007F1A64" w:rsidRDefault="007F1A64" w:rsidP="007F1A64">
            <w:pPr>
              <w:widowControl w:val="0"/>
              <w:ind w:firstLine="177"/>
              <w:jc w:val="both"/>
              <w:rPr>
                <w:bCs/>
              </w:rPr>
            </w:pPr>
            <w:r>
              <w:rPr>
                <w:bCs/>
              </w:rPr>
              <w:t xml:space="preserve">В рамках данного Закона были разграничены компетенций между уполномоченными органами в сферах индустриальной и инновационной деятельности (Министерство индустрии и инфраструктурного развития РК и Министерство цифрового развития, инноваций и аэрокосмической промышленности РК) и в соответствии с Указом Президента Республики Казахстан от 17 июня 2019 </w:t>
            </w:r>
            <w:r>
              <w:rPr>
                <w:bCs/>
              </w:rPr>
              <w:lastRenderedPageBreak/>
              <w:t>года №24 «О мерах по дальнейшему совершенствованию системы государственного управления Республики Казахстан».</w:t>
            </w:r>
          </w:p>
          <w:p w14:paraId="0EECD0E1" w14:textId="77777777" w:rsidR="007F1A64" w:rsidRDefault="007F1A64" w:rsidP="007F1A64">
            <w:pPr>
              <w:widowControl w:val="0"/>
              <w:ind w:firstLine="177"/>
              <w:jc w:val="both"/>
              <w:rPr>
                <w:bCs/>
                <w:lang w:val="kk-KZ"/>
              </w:rPr>
            </w:pPr>
            <w:r>
              <w:rPr>
                <w:bCs/>
              </w:rPr>
              <w:t xml:space="preserve">Однако, данная поправка была исключена в связи вступившемуся в силу норм Кодекса </w:t>
            </w:r>
            <w:r>
              <w:rPr>
                <w:bCs/>
                <w:lang w:val="kk-KZ"/>
              </w:rPr>
              <w:t>РК «О налогах и других обязательных платежах в бюджет» (</w:t>
            </w:r>
            <w:r>
              <w:rPr>
                <w:bCs/>
              </w:rPr>
              <w:t>Налоговый кодекс</w:t>
            </w:r>
            <w:r>
              <w:rPr>
                <w:bCs/>
                <w:lang w:val="kk-KZ"/>
              </w:rPr>
              <w:t>)</w:t>
            </w:r>
            <w:r>
              <w:rPr>
                <w:bCs/>
              </w:rPr>
              <w:t xml:space="preserve">. Так, согласно статье 3 Налогового кодекса с </w:t>
            </w:r>
            <w:r>
              <w:rPr>
                <w:bCs/>
                <w:lang w:val="kk-KZ"/>
              </w:rPr>
              <w:t xml:space="preserve">1 января 2020 года изменения и дополнения в Кодекс могут быть приняты не более одного раза в год и не могут быть включены в тексты законов, содержащих самостоятельный предмет правового регулирования. </w:t>
            </w:r>
          </w:p>
          <w:p w14:paraId="2E160E52" w14:textId="77777777" w:rsidR="007F1A64" w:rsidRPr="00A23847" w:rsidRDefault="007F1A64" w:rsidP="007F1A64">
            <w:pPr>
              <w:widowControl w:val="0"/>
              <w:ind w:firstLine="177"/>
              <w:jc w:val="both"/>
              <w:rPr>
                <w:bCs/>
              </w:rPr>
            </w:pPr>
            <w:r>
              <w:rPr>
                <w:bCs/>
                <w:lang w:val="kk-KZ"/>
              </w:rPr>
              <w:t xml:space="preserve">В этой связи, в целях приведения в соответствие принятых норм в рамках вышеуказанного Закона с Налоговым кодексом, а также учитывая, что данная норма была согласована с Правительством РК </w:t>
            </w:r>
            <w:r>
              <w:rPr>
                <w:bCs/>
                <w:lang w:val="kk-KZ"/>
              </w:rPr>
              <w:lastRenderedPageBreak/>
              <w:t xml:space="preserve">(Постановление Правительства №1001 от 28 декабря 2019 года) просим предусмотреть в проекте Закона </w:t>
            </w:r>
            <w:r w:rsidRPr="00A23847">
              <w:rPr>
                <w:bCs/>
                <w:lang w:val="kk-KZ"/>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Pr>
                <w:bCs/>
                <w:lang w:val="kk-KZ"/>
              </w:rPr>
              <w:t>.</w:t>
            </w:r>
          </w:p>
          <w:p w14:paraId="3E68D605" w14:textId="77777777" w:rsidR="007F1A64" w:rsidRPr="00BC290A" w:rsidRDefault="007F1A64" w:rsidP="007F1A64">
            <w:pPr>
              <w:shd w:val="clear" w:color="auto" w:fill="FFFFFF"/>
              <w:contextualSpacing/>
              <w:jc w:val="center"/>
              <w:rPr>
                <w:b/>
              </w:rPr>
            </w:pPr>
          </w:p>
        </w:tc>
        <w:tc>
          <w:tcPr>
            <w:tcW w:w="1984" w:type="dxa"/>
          </w:tcPr>
          <w:p w14:paraId="56E74B5E" w14:textId="6C520B74" w:rsidR="007F1A64" w:rsidRPr="00BC290A" w:rsidRDefault="007F1A64" w:rsidP="007F1A64">
            <w:pPr>
              <w:jc w:val="both"/>
              <w:rPr>
                <w:b/>
              </w:rPr>
            </w:pPr>
            <w:r>
              <w:rPr>
                <w:b/>
              </w:rPr>
              <w:lastRenderedPageBreak/>
              <w:t>Доработано</w:t>
            </w:r>
          </w:p>
        </w:tc>
      </w:tr>
      <w:tr w:rsidR="007F1A64" w:rsidRPr="00BC290A" w14:paraId="5604AB3E" w14:textId="77777777" w:rsidTr="00700179">
        <w:trPr>
          <w:trHeight w:val="309"/>
        </w:trPr>
        <w:tc>
          <w:tcPr>
            <w:tcW w:w="709" w:type="dxa"/>
          </w:tcPr>
          <w:p w14:paraId="11CCDD1E" w14:textId="77777777" w:rsidR="007F1A64" w:rsidRPr="00BC290A" w:rsidRDefault="007F1A64" w:rsidP="007F1A64">
            <w:pPr>
              <w:pStyle w:val="a3"/>
              <w:widowControl w:val="0"/>
              <w:numPr>
                <w:ilvl w:val="0"/>
                <w:numId w:val="1"/>
              </w:numPr>
              <w:rPr>
                <w:rStyle w:val="normal-h"/>
                <w:b/>
                <w:color w:val="000000" w:themeColor="text1"/>
              </w:rPr>
            </w:pPr>
          </w:p>
        </w:tc>
        <w:tc>
          <w:tcPr>
            <w:tcW w:w="1134" w:type="dxa"/>
          </w:tcPr>
          <w:p w14:paraId="1113F493" w14:textId="77777777" w:rsidR="007F1A64" w:rsidRPr="00671B2C" w:rsidRDefault="007F1A64" w:rsidP="007F1A64">
            <w:pPr>
              <w:widowControl w:val="0"/>
              <w:jc w:val="center"/>
              <w:rPr>
                <w:color w:val="000000"/>
              </w:rPr>
            </w:pPr>
            <w:r>
              <w:rPr>
                <w:color w:val="000000"/>
              </w:rPr>
              <w:t>Подпункт 22</w:t>
            </w:r>
            <w:r w:rsidRPr="00671B2C">
              <w:rPr>
                <w:color w:val="000000"/>
              </w:rPr>
              <w:t xml:space="preserve">5) пункта 6 статьи 1 проекта </w:t>
            </w:r>
          </w:p>
          <w:p w14:paraId="459A54D6" w14:textId="77777777" w:rsidR="007F1A64" w:rsidRPr="00671B2C" w:rsidRDefault="007F1A64" w:rsidP="007F1A64">
            <w:pPr>
              <w:widowControl w:val="0"/>
              <w:jc w:val="center"/>
              <w:rPr>
                <w:color w:val="000000"/>
              </w:rPr>
            </w:pPr>
          </w:p>
          <w:p w14:paraId="7B4B95E5" w14:textId="77777777" w:rsidR="007F1A64" w:rsidRDefault="007F1A64" w:rsidP="007F1A64">
            <w:pPr>
              <w:widowControl w:val="0"/>
              <w:jc w:val="center"/>
            </w:pPr>
          </w:p>
        </w:tc>
        <w:tc>
          <w:tcPr>
            <w:tcW w:w="2694" w:type="dxa"/>
          </w:tcPr>
          <w:p w14:paraId="4CB580BD" w14:textId="77777777" w:rsidR="007F1A64" w:rsidRPr="00BF7D65" w:rsidRDefault="007F1A64" w:rsidP="007F1A64">
            <w:pPr>
              <w:widowControl w:val="0"/>
              <w:ind w:firstLine="219"/>
              <w:jc w:val="both"/>
              <w:rPr>
                <w:b/>
                <w:color w:val="000000"/>
                <w:lang w:val="x-none"/>
              </w:rPr>
            </w:pPr>
            <w:r w:rsidRPr="00BF7D65">
              <w:rPr>
                <w:b/>
                <w:color w:val="000000"/>
                <w:lang w:val="x-none"/>
              </w:rPr>
              <w:t>Статья 644. Доходы нерезидента из источников в Республике Казахстан</w:t>
            </w:r>
          </w:p>
          <w:p w14:paraId="6A18BB2F" w14:textId="77777777" w:rsidR="007F1A64" w:rsidRPr="00671B2C" w:rsidRDefault="007F1A64" w:rsidP="007F1A64">
            <w:pPr>
              <w:widowControl w:val="0"/>
              <w:ind w:firstLine="219"/>
              <w:jc w:val="both"/>
              <w:rPr>
                <w:color w:val="000000"/>
                <w:lang w:val="x-none"/>
              </w:rPr>
            </w:pPr>
            <w:r w:rsidRPr="00671B2C">
              <w:rPr>
                <w:color w:val="000000"/>
                <w:lang w:val="x-none"/>
              </w:rPr>
              <w:t>…</w:t>
            </w:r>
          </w:p>
          <w:p w14:paraId="51D1E2D3" w14:textId="77777777" w:rsidR="007F1A64" w:rsidRPr="00671B2C" w:rsidRDefault="007F1A64" w:rsidP="007F1A64">
            <w:pPr>
              <w:widowControl w:val="0"/>
              <w:ind w:firstLine="219"/>
              <w:jc w:val="both"/>
              <w:rPr>
                <w:color w:val="000000"/>
                <w:lang w:val="x-none"/>
              </w:rPr>
            </w:pPr>
            <w:r w:rsidRPr="00671B2C">
              <w:rPr>
                <w:color w:val="000000"/>
                <w:lang w:val="x-none"/>
              </w:rPr>
              <w:t>2. Доходом нерезидента из источников в Республике Казахстан не является:</w:t>
            </w:r>
          </w:p>
          <w:p w14:paraId="7BF78FF1" w14:textId="77777777" w:rsidR="007F1A64" w:rsidRPr="00671B2C" w:rsidRDefault="007F1A64" w:rsidP="007F1A64">
            <w:pPr>
              <w:widowControl w:val="0"/>
              <w:ind w:firstLine="219"/>
              <w:jc w:val="both"/>
              <w:rPr>
                <w:color w:val="000000"/>
                <w:lang w:val="x-none"/>
              </w:rPr>
            </w:pPr>
            <w:r w:rsidRPr="00671B2C">
              <w:rPr>
                <w:color w:val="000000"/>
                <w:lang w:val="x-none"/>
              </w:rPr>
              <w:t>…</w:t>
            </w:r>
          </w:p>
          <w:p w14:paraId="635A01D7" w14:textId="77777777" w:rsidR="007F1A64" w:rsidRPr="00BF7D65" w:rsidRDefault="007F1A64" w:rsidP="007F1A64">
            <w:pPr>
              <w:widowControl w:val="0"/>
              <w:ind w:firstLine="219"/>
              <w:jc w:val="both"/>
              <w:rPr>
                <w:color w:val="000000"/>
                <w:lang w:val="x-none"/>
              </w:rPr>
            </w:pPr>
            <w:r w:rsidRPr="00BF7D65">
              <w:rPr>
                <w:color w:val="000000"/>
                <w:lang w:val="x-none"/>
              </w:rPr>
              <w:t xml:space="preserve">Подпункт 3-1) действует до 01.01.2029 в соответствии с Законом РК от </w:t>
            </w:r>
            <w:r w:rsidRPr="00BF7D65">
              <w:rPr>
                <w:color w:val="000000"/>
                <w:lang w:val="x-none"/>
              </w:rPr>
              <w:lastRenderedPageBreak/>
              <w:t>26.12.2018 № 203-VI.</w:t>
            </w:r>
          </w:p>
          <w:p w14:paraId="0F058786" w14:textId="77777777" w:rsidR="007F1A64" w:rsidRPr="00BF7D65" w:rsidRDefault="007F1A64" w:rsidP="007F1A64">
            <w:pPr>
              <w:widowControl w:val="0"/>
              <w:ind w:firstLine="219"/>
              <w:jc w:val="both"/>
              <w:rPr>
                <w:color w:val="000000"/>
                <w:lang w:val="x-none"/>
              </w:rPr>
            </w:pPr>
            <w:r w:rsidRPr="00BF7D65">
              <w:rPr>
                <w:color w:val="000000"/>
                <w:lang w:val="x-none"/>
              </w:rPr>
              <w:t xml:space="preserve">      3-1) доход, за исключением дохода лица, зарегистрированного в государстве с льготным налогообложением, включенном в перечень, утвержденный уполномоченным органом, от оказания консультационных, маркетинговых, инжиниринговых услуг, услуг в сфере информационной безопасности, выполнения работ по созданию центров обработки данных, выплачиваемый юридическим лицом, указанным в подпункте 6) пункта 1 статьи 293 настоящего Кодекса.</w:t>
            </w:r>
          </w:p>
          <w:p w14:paraId="622CE12A" w14:textId="77777777" w:rsidR="007F1A64" w:rsidRPr="00BF7D65" w:rsidRDefault="007F1A64" w:rsidP="007F1A64">
            <w:pPr>
              <w:widowControl w:val="0"/>
              <w:ind w:firstLine="219"/>
              <w:jc w:val="both"/>
              <w:rPr>
                <w:color w:val="000000"/>
                <w:lang w:val="x-none"/>
              </w:rPr>
            </w:pPr>
          </w:p>
          <w:p w14:paraId="1DC275C5" w14:textId="6EC6FF04" w:rsidR="007F1A64" w:rsidRPr="00DA00E2" w:rsidRDefault="007F1A64" w:rsidP="007F1A64">
            <w:pPr>
              <w:widowControl w:val="0"/>
              <w:ind w:firstLine="219"/>
              <w:jc w:val="both"/>
              <w:rPr>
                <w:b/>
              </w:rPr>
            </w:pPr>
            <w:r w:rsidRPr="00BF7D65">
              <w:rPr>
                <w:color w:val="000000"/>
                <w:lang w:val="x-none"/>
              </w:rPr>
              <w:t xml:space="preserve">      Положение настоящего подпункта применяется при условии приобретения таких работ, услуг для осуществления видов </w:t>
            </w:r>
            <w:r w:rsidRPr="00BF7D65">
              <w:rPr>
                <w:color w:val="000000"/>
                <w:lang w:val="x-none"/>
              </w:rPr>
              <w:lastRenderedPageBreak/>
              <w:t xml:space="preserve">деятельности, включенных в перечень приоритетных видов деятельности в области информационно-коммуникационных технологий, утверждаемый уполномоченным органом в сфере информатизации по согласованию с центральным уполномоченным органом по государственному планированию, </w:t>
            </w:r>
            <w:r w:rsidRPr="00C91375">
              <w:rPr>
                <w:color w:val="000000"/>
                <w:lang w:val="x-none"/>
              </w:rPr>
              <w:t>уполномоченным</w:t>
            </w:r>
            <w:r w:rsidRPr="00C91375">
              <w:rPr>
                <w:b/>
                <w:color w:val="000000"/>
                <w:lang w:val="x-none"/>
              </w:rPr>
              <w:t xml:space="preserve"> органом в области государственной поддержки индустриально-инновационной деятельности</w:t>
            </w:r>
            <w:r w:rsidRPr="00BF7D65">
              <w:rPr>
                <w:color w:val="000000"/>
                <w:lang w:val="x-none"/>
              </w:rPr>
              <w:t xml:space="preserve"> и уполномоченным органом;</w:t>
            </w:r>
          </w:p>
        </w:tc>
        <w:tc>
          <w:tcPr>
            <w:tcW w:w="3119" w:type="dxa"/>
          </w:tcPr>
          <w:p w14:paraId="633238D5" w14:textId="77777777" w:rsidR="007F1A64" w:rsidRPr="00671B2C" w:rsidRDefault="007F1A64" w:rsidP="007F1A64">
            <w:pPr>
              <w:widowControl w:val="0"/>
              <w:autoSpaceDE w:val="0"/>
              <w:autoSpaceDN w:val="0"/>
              <w:adjustRightInd w:val="0"/>
              <w:ind w:firstLine="168"/>
              <w:jc w:val="both"/>
              <w:rPr>
                <w:color w:val="000000"/>
                <w:lang w:val="x-none"/>
              </w:rPr>
            </w:pPr>
            <w:r w:rsidRPr="00671B2C">
              <w:rPr>
                <w:color w:val="000000"/>
                <w:lang w:val="x-none"/>
              </w:rPr>
              <w:lastRenderedPageBreak/>
              <w:t>225)</w:t>
            </w:r>
            <w:r w:rsidRPr="00671B2C">
              <w:rPr>
                <w:color w:val="000000"/>
                <w:lang w:val="x-none"/>
              </w:rPr>
              <w:tab/>
              <w:t>подпункт 3) пункта 2 статьи 644 изложить в следующей редакции:</w:t>
            </w:r>
          </w:p>
          <w:p w14:paraId="18BB314D" w14:textId="77777777" w:rsidR="007F1A64" w:rsidRPr="00671B2C" w:rsidRDefault="007F1A64" w:rsidP="007F1A64">
            <w:pPr>
              <w:widowControl w:val="0"/>
              <w:autoSpaceDE w:val="0"/>
              <w:autoSpaceDN w:val="0"/>
              <w:adjustRightInd w:val="0"/>
              <w:ind w:firstLine="168"/>
              <w:jc w:val="both"/>
              <w:rPr>
                <w:color w:val="000000"/>
                <w:lang w:val="x-none"/>
              </w:rPr>
            </w:pPr>
            <w:r w:rsidRPr="00671B2C">
              <w:rPr>
                <w:color w:val="000000"/>
                <w:lang w:val="x-none"/>
              </w:rPr>
              <w:t>…</w:t>
            </w:r>
          </w:p>
          <w:p w14:paraId="482CB88B" w14:textId="605F1C5B" w:rsidR="007F1A64" w:rsidRDefault="007F1A64" w:rsidP="007F1A64">
            <w:pPr>
              <w:widowControl w:val="0"/>
              <w:ind w:firstLine="219"/>
              <w:jc w:val="both"/>
            </w:pPr>
            <w:r w:rsidRPr="00BF7D65">
              <w:rPr>
                <w:b/>
                <w:color w:val="000000"/>
                <w:lang w:val="x-none"/>
              </w:rPr>
              <w:t>Отсутствует.</w:t>
            </w:r>
          </w:p>
        </w:tc>
        <w:tc>
          <w:tcPr>
            <w:tcW w:w="3119" w:type="dxa"/>
          </w:tcPr>
          <w:p w14:paraId="3BCFB08A" w14:textId="77777777" w:rsidR="007F1A64" w:rsidRDefault="007F1A64" w:rsidP="007F1A64">
            <w:pPr>
              <w:widowControl w:val="0"/>
              <w:autoSpaceDE w:val="0"/>
              <w:autoSpaceDN w:val="0"/>
              <w:adjustRightInd w:val="0"/>
              <w:ind w:firstLine="219"/>
              <w:jc w:val="both"/>
              <w:rPr>
                <w:color w:val="000000"/>
              </w:rPr>
            </w:pPr>
            <w:r>
              <w:rPr>
                <w:color w:val="000000"/>
              </w:rPr>
              <w:t>В п</w:t>
            </w:r>
            <w:r w:rsidRPr="00562FEA">
              <w:rPr>
                <w:color w:val="000000"/>
              </w:rPr>
              <w:t>одпункт</w:t>
            </w:r>
            <w:r>
              <w:rPr>
                <w:color w:val="000000"/>
              </w:rPr>
              <w:t>е</w:t>
            </w:r>
            <w:r w:rsidRPr="00562FEA">
              <w:rPr>
                <w:color w:val="000000"/>
              </w:rPr>
              <w:t xml:space="preserve"> 225) пункта 6 статьи 1 проекта</w:t>
            </w:r>
            <w:r>
              <w:rPr>
                <w:color w:val="000000"/>
              </w:rPr>
              <w:t>:</w:t>
            </w:r>
          </w:p>
          <w:p w14:paraId="29B48409" w14:textId="77777777" w:rsidR="007F1A64" w:rsidRPr="00671B2C" w:rsidRDefault="007F1A64" w:rsidP="007F1A64">
            <w:pPr>
              <w:widowControl w:val="0"/>
              <w:autoSpaceDE w:val="0"/>
              <w:autoSpaceDN w:val="0"/>
              <w:adjustRightInd w:val="0"/>
              <w:ind w:firstLine="219"/>
              <w:jc w:val="both"/>
              <w:rPr>
                <w:color w:val="000000"/>
              </w:rPr>
            </w:pPr>
            <w:r>
              <w:rPr>
                <w:color w:val="000000"/>
              </w:rPr>
              <w:t>а</w:t>
            </w:r>
            <w:r w:rsidRPr="00671B2C">
              <w:rPr>
                <w:color w:val="000000"/>
              </w:rPr>
              <w:t>бзац первый изложить в следующей редакции:</w:t>
            </w:r>
          </w:p>
          <w:p w14:paraId="0D3A2850" w14:textId="77777777" w:rsidR="007F1A64" w:rsidRDefault="007F1A64" w:rsidP="007F1A64">
            <w:pPr>
              <w:widowControl w:val="0"/>
              <w:autoSpaceDE w:val="0"/>
              <w:autoSpaceDN w:val="0"/>
              <w:adjustRightInd w:val="0"/>
              <w:ind w:firstLine="219"/>
              <w:jc w:val="both"/>
              <w:rPr>
                <w:color w:val="000000"/>
              </w:rPr>
            </w:pPr>
            <w:r w:rsidRPr="00671B2C">
              <w:rPr>
                <w:color w:val="000000"/>
              </w:rPr>
              <w:t>«225) в пункте 2 статьи 644:</w:t>
            </w:r>
            <w:r>
              <w:rPr>
                <w:color w:val="000000"/>
              </w:rPr>
              <w:t>»;</w:t>
            </w:r>
          </w:p>
          <w:p w14:paraId="0B292CC7" w14:textId="77777777" w:rsidR="007F1A64" w:rsidRPr="00671B2C" w:rsidRDefault="007F1A64" w:rsidP="007F1A64">
            <w:pPr>
              <w:widowControl w:val="0"/>
              <w:autoSpaceDE w:val="0"/>
              <w:autoSpaceDN w:val="0"/>
              <w:adjustRightInd w:val="0"/>
              <w:ind w:firstLine="219"/>
              <w:jc w:val="both"/>
              <w:rPr>
                <w:color w:val="000000"/>
              </w:rPr>
            </w:pPr>
            <w:r>
              <w:rPr>
                <w:color w:val="000000"/>
              </w:rPr>
              <w:t xml:space="preserve">дополнить абзацем вторым следующего содержания: </w:t>
            </w:r>
          </w:p>
          <w:p w14:paraId="45A78C1C" w14:textId="77777777" w:rsidR="007F1A64" w:rsidRPr="00671B2C" w:rsidRDefault="007F1A64" w:rsidP="007F1A64">
            <w:pPr>
              <w:widowControl w:val="0"/>
              <w:autoSpaceDE w:val="0"/>
              <w:autoSpaceDN w:val="0"/>
              <w:adjustRightInd w:val="0"/>
              <w:ind w:firstLine="219"/>
              <w:jc w:val="both"/>
              <w:rPr>
                <w:color w:val="000000"/>
              </w:rPr>
            </w:pPr>
            <w:r>
              <w:rPr>
                <w:color w:val="000000"/>
              </w:rPr>
              <w:t>«</w:t>
            </w:r>
            <w:r w:rsidRPr="00671B2C">
              <w:rPr>
                <w:color w:val="000000"/>
              </w:rPr>
              <w:t>подпункт 3) и</w:t>
            </w:r>
            <w:r>
              <w:rPr>
                <w:color w:val="000000"/>
              </w:rPr>
              <w:t>зложить в следующей редакции:»;</w:t>
            </w:r>
          </w:p>
          <w:p w14:paraId="47B6E264" w14:textId="77777777" w:rsidR="007F1A64" w:rsidRPr="00671B2C" w:rsidRDefault="007F1A64" w:rsidP="007F1A64">
            <w:pPr>
              <w:widowControl w:val="0"/>
              <w:autoSpaceDE w:val="0"/>
              <w:autoSpaceDN w:val="0"/>
              <w:adjustRightInd w:val="0"/>
              <w:ind w:firstLine="219"/>
              <w:jc w:val="both"/>
              <w:rPr>
                <w:color w:val="000000"/>
              </w:rPr>
            </w:pPr>
            <w:r>
              <w:rPr>
                <w:color w:val="000000"/>
              </w:rPr>
              <w:t xml:space="preserve">дополнить абзацем седьмым </w:t>
            </w:r>
            <w:r w:rsidRPr="00671B2C">
              <w:rPr>
                <w:color w:val="000000"/>
              </w:rPr>
              <w:t>следующего содержания:</w:t>
            </w:r>
          </w:p>
          <w:p w14:paraId="4E17F676" w14:textId="77777777" w:rsidR="007F1A64" w:rsidRPr="00671B2C" w:rsidRDefault="007F1A64" w:rsidP="007F1A64">
            <w:pPr>
              <w:widowControl w:val="0"/>
              <w:autoSpaceDE w:val="0"/>
              <w:autoSpaceDN w:val="0"/>
              <w:adjustRightInd w:val="0"/>
              <w:ind w:firstLine="219"/>
              <w:jc w:val="both"/>
              <w:rPr>
                <w:color w:val="000000"/>
              </w:rPr>
            </w:pPr>
            <w:r w:rsidRPr="00671B2C">
              <w:rPr>
                <w:color w:val="000000"/>
              </w:rPr>
              <w:t xml:space="preserve">«в подпункте 3-1) слова </w:t>
            </w:r>
            <w:r w:rsidRPr="00671B2C">
              <w:rPr>
                <w:color w:val="000000"/>
              </w:rPr>
              <w:lastRenderedPageBreak/>
              <w:t>«</w:t>
            </w:r>
            <w:r w:rsidRPr="00562FEA">
              <w:rPr>
                <w:b/>
                <w:color w:val="000000"/>
              </w:rPr>
              <w:t>органом в области государственной поддержки индустриально-инновационной деятельности</w:t>
            </w:r>
            <w:r w:rsidRPr="00671B2C">
              <w:rPr>
                <w:color w:val="000000"/>
              </w:rPr>
              <w:t>» заменить словами «</w:t>
            </w:r>
            <w:r w:rsidRPr="00562FEA">
              <w:rPr>
                <w:b/>
                <w:color w:val="000000"/>
              </w:rPr>
              <w:t xml:space="preserve">государственным органом, осуществляющим государственное регулирование в области технического </w:t>
            </w:r>
            <w:r w:rsidRPr="00C71D14">
              <w:rPr>
                <w:b/>
                <w:color w:val="000000"/>
              </w:rPr>
              <w:t>регулирования,</w:t>
            </w:r>
            <w:r w:rsidRPr="00C71D14">
              <w:rPr>
                <w:color w:val="000000"/>
              </w:rPr>
              <w:t>»;»;</w:t>
            </w:r>
          </w:p>
          <w:p w14:paraId="0856E86F" w14:textId="77777777" w:rsidR="007F1A64" w:rsidRPr="00671B2C" w:rsidRDefault="007F1A64" w:rsidP="007F1A64">
            <w:pPr>
              <w:widowControl w:val="0"/>
              <w:autoSpaceDE w:val="0"/>
              <w:autoSpaceDN w:val="0"/>
              <w:adjustRightInd w:val="0"/>
              <w:ind w:firstLine="219"/>
              <w:jc w:val="both"/>
              <w:rPr>
                <w:color w:val="000000"/>
              </w:rPr>
            </w:pPr>
          </w:p>
          <w:p w14:paraId="76B08C40" w14:textId="77777777" w:rsidR="007F1A64" w:rsidRDefault="007F1A64" w:rsidP="007F1A64">
            <w:pPr>
              <w:widowControl w:val="0"/>
              <w:ind w:firstLine="175"/>
              <w:jc w:val="both"/>
            </w:pPr>
          </w:p>
        </w:tc>
        <w:tc>
          <w:tcPr>
            <w:tcW w:w="3118" w:type="dxa"/>
          </w:tcPr>
          <w:p w14:paraId="091F9C74" w14:textId="77777777" w:rsidR="007F1A64" w:rsidRPr="00E451EA" w:rsidRDefault="007F1A64" w:rsidP="007F1A64">
            <w:pPr>
              <w:widowControl w:val="0"/>
              <w:jc w:val="center"/>
              <w:rPr>
                <w:b/>
                <w:bCs/>
                <w:lang w:val="kk-KZ"/>
              </w:rPr>
            </w:pPr>
            <w:r>
              <w:rPr>
                <w:b/>
              </w:rPr>
              <w:lastRenderedPageBreak/>
              <w:t xml:space="preserve">     </w:t>
            </w:r>
            <w:r w:rsidRPr="00E451EA">
              <w:rPr>
                <w:b/>
                <w:bCs/>
                <w:lang w:val="kk-KZ"/>
              </w:rPr>
              <w:t>Депутат</w:t>
            </w:r>
          </w:p>
          <w:p w14:paraId="1CC1D57A" w14:textId="77777777" w:rsidR="007F1A64" w:rsidRDefault="007F1A64" w:rsidP="007F1A64">
            <w:pPr>
              <w:widowControl w:val="0"/>
              <w:jc w:val="center"/>
              <w:rPr>
                <w:b/>
                <w:bCs/>
                <w:lang w:val="kk-KZ"/>
              </w:rPr>
            </w:pPr>
            <w:r w:rsidRPr="00E451EA">
              <w:rPr>
                <w:b/>
                <w:bCs/>
                <w:lang w:val="kk-KZ"/>
              </w:rPr>
              <w:t>П. Казанцев</w:t>
            </w:r>
          </w:p>
          <w:p w14:paraId="4FA0399B" w14:textId="77777777" w:rsidR="007F1A64" w:rsidRDefault="007F1A64" w:rsidP="007F1A64">
            <w:pPr>
              <w:widowControl w:val="0"/>
              <w:jc w:val="center"/>
              <w:rPr>
                <w:b/>
                <w:bCs/>
                <w:lang w:val="kk-KZ"/>
              </w:rPr>
            </w:pPr>
          </w:p>
          <w:p w14:paraId="5EDD3A7B" w14:textId="77777777" w:rsidR="007F1A64" w:rsidRDefault="007F1A64" w:rsidP="007F1A64">
            <w:pPr>
              <w:widowControl w:val="0"/>
              <w:jc w:val="center"/>
              <w:rPr>
                <w:b/>
                <w:bCs/>
                <w:lang w:val="kk-KZ"/>
              </w:rPr>
            </w:pPr>
            <w:r>
              <w:rPr>
                <w:b/>
                <w:bCs/>
                <w:lang w:val="kk-KZ"/>
              </w:rPr>
              <w:t xml:space="preserve">Вводится в действие </w:t>
            </w:r>
          </w:p>
          <w:p w14:paraId="50CED223" w14:textId="307EAF2C" w:rsidR="007F1A64" w:rsidRPr="00E451EA" w:rsidRDefault="007F1A64" w:rsidP="007F1A64">
            <w:pPr>
              <w:widowControl w:val="0"/>
              <w:jc w:val="center"/>
              <w:rPr>
                <w:b/>
                <w:bCs/>
                <w:lang w:val="kk-KZ"/>
              </w:rPr>
            </w:pPr>
            <w:r>
              <w:rPr>
                <w:b/>
                <w:bCs/>
                <w:lang w:val="kk-KZ"/>
              </w:rPr>
              <w:t>с 1 января 2021 года</w:t>
            </w:r>
          </w:p>
          <w:p w14:paraId="532759CC" w14:textId="77777777" w:rsidR="007F1A64" w:rsidRDefault="007F1A64" w:rsidP="007F1A64">
            <w:pPr>
              <w:widowControl w:val="0"/>
              <w:jc w:val="both"/>
            </w:pPr>
          </w:p>
          <w:p w14:paraId="27ACD4F5" w14:textId="77777777" w:rsidR="007F1A64" w:rsidRPr="00AC660B" w:rsidRDefault="007F1A64" w:rsidP="007F1A64">
            <w:pPr>
              <w:widowControl w:val="0"/>
              <w:jc w:val="both"/>
              <w:rPr>
                <w:b/>
              </w:rPr>
            </w:pPr>
            <w:r w:rsidRPr="00DA1487">
              <w:t xml:space="preserve">В рамках Закона РК «О внесении изменений и дополнений в некоторые законодательные акты Республики Казахстан по вопросам регулирования цифровых технологий», принятого 25 июня 2020 года, были разграничены </w:t>
            </w:r>
            <w:r w:rsidRPr="00DA1487">
              <w:lastRenderedPageBreak/>
              <w:t>компетенций между уполномоченными органами в сферах индустриальной и инновационной деятельности (Министерство индустрии и инфраструктурного развития РК  и Министерство цифрового развития, инноваций и аэрокосмической промышленности РК) в соответствии с Указом Президента Республики Казахстан от 17 июня 2019 года №24 «О мерах по дальнейшему совершенствованию системы государственного управления Республики Казахстан».</w:t>
            </w:r>
          </w:p>
          <w:p w14:paraId="2C72796C" w14:textId="77777777" w:rsidR="007F1A64" w:rsidRPr="00DA1487" w:rsidRDefault="007F1A64" w:rsidP="007F1A64">
            <w:pPr>
              <w:widowControl w:val="0"/>
              <w:ind w:firstLine="219"/>
              <w:jc w:val="both"/>
            </w:pPr>
            <w:r w:rsidRPr="00DA1487">
              <w:t xml:space="preserve">В целях приведения в соответствие принятых норм в рамках вышеуказанного Закона с Налоговым кодексом просим предусмотреть данную норму в проекте Закона «О внесении изменений и дополнений в некоторые законодательные </w:t>
            </w:r>
            <w:r w:rsidRPr="00DA1487">
              <w:lastRenderedPageBreak/>
              <w:t>акты Республики Казахстан по вопросам налогообложения и совершенствования инвестиционного климата».</w:t>
            </w:r>
          </w:p>
          <w:p w14:paraId="6E0178B2" w14:textId="77777777" w:rsidR="007F1A64" w:rsidRDefault="007F1A64" w:rsidP="007F1A64">
            <w:pPr>
              <w:widowControl w:val="0"/>
              <w:jc w:val="center"/>
              <w:rPr>
                <w:b/>
              </w:rPr>
            </w:pPr>
          </w:p>
        </w:tc>
        <w:tc>
          <w:tcPr>
            <w:tcW w:w="1984" w:type="dxa"/>
          </w:tcPr>
          <w:p w14:paraId="498031D6" w14:textId="4ACEE393" w:rsidR="007F1A64" w:rsidRPr="00BC290A" w:rsidRDefault="007F1A64" w:rsidP="007F1A64">
            <w:pPr>
              <w:jc w:val="both"/>
              <w:rPr>
                <w:b/>
              </w:rPr>
            </w:pPr>
            <w:r>
              <w:rPr>
                <w:b/>
              </w:rPr>
              <w:lastRenderedPageBreak/>
              <w:t>Доработано</w:t>
            </w:r>
          </w:p>
        </w:tc>
      </w:tr>
      <w:tr w:rsidR="007F1A64" w:rsidRPr="00BC290A" w14:paraId="38C522A9" w14:textId="77777777" w:rsidTr="00A766A2">
        <w:trPr>
          <w:trHeight w:val="309"/>
        </w:trPr>
        <w:tc>
          <w:tcPr>
            <w:tcW w:w="709" w:type="dxa"/>
          </w:tcPr>
          <w:p w14:paraId="1144EBEB" w14:textId="77777777" w:rsidR="007F1A64" w:rsidRPr="00BC290A" w:rsidRDefault="007F1A64" w:rsidP="007F1A64">
            <w:pPr>
              <w:pStyle w:val="a3"/>
              <w:widowControl w:val="0"/>
              <w:numPr>
                <w:ilvl w:val="0"/>
                <w:numId w:val="1"/>
              </w:numPr>
              <w:rPr>
                <w:rStyle w:val="normal-h"/>
                <w:b/>
                <w:color w:val="000000" w:themeColor="text1"/>
              </w:rPr>
            </w:pPr>
          </w:p>
        </w:tc>
        <w:tc>
          <w:tcPr>
            <w:tcW w:w="1134" w:type="dxa"/>
            <w:shd w:val="clear" w:color="auto" w:fill="auto"/>
          </w:tcPr>
          <w:p w14:paraId="160AF369" w14:textId="77777777" w:rsidR="007F1A64" w:rsidRPr="00CA22A2" w:rsidRDefault="007F1A64" w:rsidP="007F1A64">
            <w:pPr>
              <w:jc w:val="center"/>
            </w:pPr>
            <w:r w:rsidRPr="00CA22A2">
              <w:t>Подпункт</w:t>
            </w:r>
          </w:p>
          <w:p w14:paraId="1C1B4880" w14:textId="3D28B45F" w:rsidR="007F1A64" w:rsidRDefault="007F1A64" w:rsidP="007F1A64">
            <w:pPr>
              <w:widowControl w:val="0"/>
              <w:jc w:val="center"/>
              <w:rPr>
                <w:color w:val="000000"/>
              </w:rPr>
            </w:pPr>
            <w:r w:rsidRPr="00CA22A2">
              <w:t>198) пункта 6 статьи 1 проекта</w:t>
            </w:r>
          </w:p>
        </w:tc>
        <w:tc>
          <w:tcPr>
            <w:tcW w:w="2694" w:type="dxa"/>
            <w:shd w:val="clear" w:color="auto" w:fill="auto"/>
          </w:tcPr>
          <w:p w14:paraId="5D9C8750" w14:textId="77777777" w:rsidR="007F1A64" w:rsidRPr="00CA22A2" w:rsidRDefault="007F1A64" w:rsidP="007F1A64">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Статья 509. Налоговые ставки на земельные участки, выделенные под автостоянки (паркинги), </w:t>
            </w:r>
            <w:r w:rsidRPr="00CA22A2">
              <w:rPr>
                <w:b/>
                <w:bCs/>
                <w:color w:val="000000"/>
                <w:spacing w:val="2"/>
                <w:bdr w:val="none" w:sz="0" w:space="0" w:color="auto" w:frame="1"/>
              </w:rPr>
              <w:lastRenderedPageBreak/>
              <w:t>автозаправочные станции, занятые под казино, а также не используемые в соответствующих целях или используемые с нарушением законодательства Республики Казахстан</w:t>
            </w:r>
          </w:p>
          <w:p w14:paraId="5DB91DD5" w14:textId="58FFE9FE" w:rsidR="007F1A64" w:rsidRPr="00BF7D65" w:rsidRDefault="007F1A64" w:rsidP="007F1A64">
            <w:pPr>
              <w:widowControl w:val="0"/>
              <w:ind w:firstLine="219"/>
              <w:jc w:val="both"/>
              <w:rPr>
                <w:b/>
                <w:color w:val="000000"/>
                <w:lang w:val="x-none"/>
              </w:rPr>
            </w:pPr>
            <w:r w:rsidRPr="00CA22A2">
              <w:rPr>
                <w:b/>
                <w:bCs/>
                <w:color w:val="000000"/>
                <w:spacing w:val="2"/>
                <w:bdr w:val="none" w:sz="0" w:space="0" w:color="auto" w:frame="1"/>
              </w:rPr>
              <w:t>…</w:t>
            </w:r>
          </w:p>
        </w:tc>
        <w:tc>
          <w:tcPr>
            <w:tcW w:w="3119" w:type="dxa"/>
            <w:shd w:val="clear" w:color="auto" w:fill="auto"/>
          </w:tcPr>
          <w:p w14:paraId="6CC09E9F" w14:textId="77777777" w:rsidR="007F1A64" w:rsidRPr="00CA22A2" w:rsidRDefault="007F1A64" w:rsidP="007F1A64">
            <w:pPr>
              <w:spacing w:after="200"/>
              <w:ind w:firstLine="318"/>
              <w:contextualSpacing/>
              <w:jc w:val="both"/>
            </w:pPr>
            <w:r w:rsidRPr="00CA22A2">
              <w:lastRenderedPageBreak/>
              <w:t>198)</w:t>
            </w:r>
            <w:r w:rsidRPr="00CA22A2">
              <w:tab/>
              <w:t>в статье 509:</w:t>
            </w:r>
          </w:p>
          <w:p w14:paraId="34922270" w14:textId="77777777" w:rsidR="007F1A64" w:rsidRPr="00CA22A2" w:rsidRDefault="007F1A64" w:rsidP="007F1A64">
            <w:pPr>
              <w:spacing w:after="200"/>
              <w:ind w:firstLine="318"/>
              <w:contextualSpacing/>
              <w:jc w:val="both"/>
            </w:pPr>
            <w:r w:rsidRPr="00CA22A2">
              <w:t>…</w:t>
            </w:r>
          </w:p>
          <w:p w14:paraId="653FF315" w14:textId="77777777" w:rsidR="007F1A64" w:rsidRPr="00CA22A2" w:rsidRDefault="007F1A64" w:rsidP="007F1A64">
            <w:pPr>
              <w:spacing w:after="200"/>
              <w:ind w:firstLine="318"/>
              <w:contextualSpacing/>
              <w:jc w:val="both"/>
            </w:pPr>
            <w:r w:rsidRPr="00CA22A2">
              <w:t>дополнить пунктом 7 следующего содержания:</w:t>
            </w:r>
          </w:p>
          <w:p w14:paraId="615D6902" w14:textId="77777777" w:rsidR="007F1A64" w:rsidRPr="00CA22A2" w:rsidRDefault="007F1A64" w:rsidP="007F1A64">
            <w:pPr>
              <w:spacing w:after="200"/>
              <w:ind w:firstLine="318"/>
              <w:contextualSpacing/>
              <w:jc w:val="both"/>
            </w:pPr>
            <w:r w:rsidRPr="00CA22A2">
              <w:t xml:space="preserve">«7. По земельным участкам, указанным в </w:t>
            </w:r>
            <w:r w:rsidRPr="00CA22A2">
              <w:lastRenderedPageBreak/>
              <w:t xml:space="preserve">пунктах 4 и 5 </w:t>
            </w:r>
            <w:r w:rsidRPr="008A6B2D">
              <w:t>статьи 509 настоящего Кодекса</w:t>
            </w:r>
            <w:r w:rsidRPr="00CA22A2">
              <w:t>, земельный налог исчисляется налоговыми органами исходя из установленных</w:t>
            </w:r>
            <w:bookmarkStart w:id="1" w:name="_GoBack"/>
            <w:bookmarkEnd w:id="1"/>
            <w:r w:rsidRPr="00CA22A2">
              <w:t xml:space="preserve"> ставок земельного налога и площади земельных участков, указанной в сведениях </w:t>
            </w:r>
            <w:r w:rsidRPr="009D2C90">
              <w:rPr>
                <w:b/>
              </w:rPr>
              <w:t>уполномоченного органа</w:t>
            </w:r>
            <w:r w:rsidRPr="00CA22A2">
              <w:t>, с направлением налогоплательщику уведомления о начисленной сумме земельного налога.»;</w:t>
            </w:r>
          </w:p>
          <w:p w14:paraId="21BA4B39" w14:textId="77777777" w:rsidR="007F1A64" w:rsidRPr="00671B2C" w:rsidRDefault="007F1A64" w:rsidP="007F1A64">
            <w:pPr>
              <w:widowControl w:val="0"/>
              <w:autoSpaceDE w:val="0"/>
              <w:autoSpaceDN w:val="0"/>
              <w:adjustRightInd w:val="0"/>
              <w:ind w:firstLine="168"/>
              <w:jc w:val="both"/>
              <w:rPr>
                <w:color w:val="000000"/>
                <w:lang w:val="x-none"/>
              </w:rPr>
            </w:pPr>
          </w:p>
        </w:tc>
        <w:tc>
          <w:tcPr>
            <w:tcW w:w="3119" w:type="dxa"/>
            <w:shd w:val="clear" w:color="auto" w:fill="auto"/>
          </w:tcPr>
          <w:p w14:paraId="57925FA5" w14:textId="15C76CD4" w:rsidR="007F1A64" w:rsidRPr="00CA22A2" w:rsidRDefault="007F1A64" w:rsidP="007F1A64">
            <w:pPr>
              <w:ind w:firstLine="459"/>
              <w:jc w:val="both"/>
            </w:pPr>
            <w:r w:rsidRPr="00CA22A2">
              <w:lastRenderedPageBreak/>
              <w:t>в абзаце двенадцатом подпункта 198) пункта 6 статьи 1 проекта слова «</w:t>
            </w:r>
            <w:r w:rsidRPr="009D2C90">
              <w:rPr>
                <w:b/>
              </w:rPr>
              <w:t>уполномоченного органа</w:t>
            </w:r>
            <w:r w:rsidR="009D2C90">
              <w:t>» дополнить словами</w:t>
            </w:r>
            <w:r w:rsidRPr="00CA22A2">
              <w:t xml:space="preserve"> «</w:t>
            </w:r>
            <w:r w:rsidR="009D2C90" w:rsidRPr="009D2C90">
              <w:rPr>
                <w:b/>
              </w:rPr>
              <w:t xml:space="preserve">по контролю за </w:t>
            </w:r>
            <w:r w:rsidR="009D2C90" w:rsidRPr="009D2C90">
              <w:rPr>
                <w:b/>
              </w:rPr>
              <w:lastRenderedPageBreak/>
              <w:t>использованием и охраной земель и местных исполнительных органов</w:t>
            </w:r>
            <w:r>
              <w:t>»;</w:t>
            </w:r>
          </w:p>
          <w:p w14:paraId="02E49131" w14:textId="77777777" w:rsidR="007F1A64" w:rsidRDefault="007F1A64" w:rsidP="007F1A64">
            <w:pPr>
              <w:widowControl w:val="0"/>
              <w:autoSpaceDE w:val="0"/>
              <w:autoSpaceDN w:val="0"/>
              <w:adjustRightInd w:val="0"/>
              <w:ind w:firstLine="219"/>
              <w:jc w:val="both"/>
              <w:rPr>
                <w:color w:val="000000"/>
              </w:rPr>
            </w:pPr>
          </w:p>
        </w:tc>
        <w:tc>
          <w:tcPr>
            <w:tcW w:w="3118" w:type="dxa"/>
            <w:shd w:val="clear" w:color="auto" w:fill="auto"/>
          </w:tcPr>
          <w:p w14:paraId="4815AF5E" w14:textId="35C77053" w:rsidR="007F1A64" w:rsidRDefault="00562B97" w:rsidP="00562B97">
            <w:pPr>
              <w:jc w:val="center"/>
              <w:rPr>
                <w:b/>
              </w:rPr>
            </w:pPr>
            <w:r>
              <w:rPr>
                <w:b/>
              </w:rPr>
              <w:lastRenderedPageBreak/>
              <w:t>Отдел законодательства</w:t>
            </w:r>
          </w:p>
          <w:p w14:paraId="22A013B3" w14:textId="77777777" w:rsidR="007F1A64" w:rsidRPr="00CA22A2" w:rsidRDefault="007F1A64" w:rsidP="007F1A64">
            <w:pPr>
              <w:jc w:val="both"/>
            </w:pPr>
          </w:p>
          <w:p w14:paraId="404545B8" w14:textId="77777777" w:rsidR="007F1A64" w:rsidRDefault="007F1A64" w:rsidP="007F1A64">
            <w:pPr>
              <w:jc w:val="both"/>
            </w:pPr>
          </w:p>
          <w:p w14:paraId="3C9077FD" w14:textId="6417B291" w:rsidR="007F1A64" w:rsidRPr="00CA22A2" w:rsidRDefault="00562B97" w:rsidP="007F1A64">
            <w:pPr>
              <w:jc w:val="both"/>
              <w:rPr>
                <w:b/>
              </w:rPr>
            </w:pPr>
            <w:r>
              <w:t>Уточнение редакции.</w:t>
            </w:r>
          </w:p>
          <w:p w14:paraId="15A2C338" w14:textId="77777777" w:rsidR="007F1A64" w:rsidRDefault="007F1A64" w:rsidP="007F1A64">
            <w:pPr>
              <w:widowControl w:val="0"/>
              <w:jc w:val="center"/>
              <w:rPr>
                <w:b/>
              </w:rPr>
            </w:pPr>
          </w:p>
        </w:tc>
        <w:tc>
          <w:tcPr>
            <w:tcW w:w="1984" w:type="dxa"/>
          </w:tcPr>
          <w:p w14:paraId="3E2CCDF8" w14:textId="7D0F1E98" w:rsidR="007F1A64" w:rsidRPr="00CA22A2" w:rsidRDefault="007F1A64" w:rsidP="007F1A64">
            <w:pPr>
              <w:widowControl w:val="0"/>
              <w:jc w:val="center"/>
              <w:rPr>
                <w:b/>
                <w:bCs/>
                <w:color w:val="000000" w:themeColor="text1"/>
              </w:rPr>
            </w:pPr>
            <w:r>
              <w:rPr>
                <w:b/>
                <w:bCs/>
                <w:color w:val="000000" w:themeColor="text1"/>
              </w:rPr>
              <w:t xml:space="preserve">Новая </w:t>
            </w:r>
          </w:p>
          <w:p w14:paraId="2027FA96" w14:textId="77777777" w:rsidR="007F1A64" w:rsidRDefault="007F1A64" w:rsidP="007F1A64">
            <w:pPr>
              <w:jc w:val="both"/>
              <w:rPr>
                <w:b/>
              </w:rPr>
            </w:pPr>
          </w:p>
        </w:tc>
      </w:tr>
      <w:tr w:rsidR="007F1A64" w:rsidRPr="00BC290A" w14:paraId="76C3BB0F" w14:textId="77777777" w:rsidTr="002E3F73">
        <w:trPr>
          <w:trHeight w:val="309"/>
        </w:trPr>
        <w:tc>
          <w:tcPr>
            <w:tcW w:w="709" w:type="dxa"/>
          </w:tcPr>
          <w:p w14:paraId="3C708C0E" w14:textId="66476B7C" w:rsidR="007F1A64" w:rsidRPr="00BC290A" w:rsidRDefault="007F1A64" w:rsidP="007F1A64">
            <w:pPr>
              <w:pStyle w:val="a3"/>
              <w:widowControl w:val="0"/>
              <w:numPr>
                <w:ilvl w:val="0"/>
                <w:numId w:val="1"/>
              </w:numPr>
              <w:rPr>
                <w:rStyle w:val="normal-h"/>
                <w:b/>
                <w:color w:val="000000" w:themeColor="text1"/>
              </w:rPr>
            </w:pPr>
          </w:p>
        </w:tc>
        <w:tc>
          <w:tcPr>
            <w:tcW w:w="1134" w:type="dxa"/>
            <w:shd w:val="clear" w:color="auto" w:fill="auto"/>
          </w:tcPr>
          <w:p w14:paraId="6F2FBBCF" w14:textId="77777777" w:rsidR="007F1A64" w:rsidRPr="00CA22A2" w:rsidRDefault="007F1A64" w:rsidP="007F1A64">
            <w:pPr>
              <w:jc w:val="center"/>
            </w:pPr>
            <w:r w:rsidRPr="00CA22A2">
              <w:t>Подпункт</w:t>
            </w:r>
          </w:p>
          <w:p w14:paraId="44B9C629" w14:textId="1544FA06" w:rsidR="007F1A64" w:rsidRDefault="007F1A64" w:rsidP="007F1A64">
            <w:pPr>
              <w:widowControl w:val="0"/>
              <w:jc w:val="center"/>
              <w:rPr>
                <w:color w:val="000000"/>
              </w:rPr>
            </w:pPr>
            <w:r>
              <w:t>123</w:t>
            </w:r>
            <w:r w:rsidRPr="00CA22A2">
              <w:t>) пункта 6 статьи 1 проекта</w:t>
            </w:r>
          </w:p>
        </w:tc>
        <w:tc>
          <w:tcPr>
            <w:tcW w:w="2694" w:type="dxa"/>
            <w:shd w:val="clear" w:color="auto" w:fill="auto"/>
          </w:tcPr>
          <w:p w14:paraId="12387B8B" w14:textId="77777777" w:rsidR="007F1A64" w:rsidRPr="008901CB" w:rsidRDefault="007F1A64" w:rsidP="007F1A64">
            <w:pPr>
              <w:shd w:val="clear" w:color="auto" w:fill="FFFFFF"/>
              <w:ind w:firstLine="176"/>
              <w:jc w:val="both"/>
              <w:textAlignment w:val="baseline"/>
              <w:rPr>
                <w:b/>
                <w:bCs/>
                <w:color w:val="000000"/>
                <w:spacing w:val="2"/>
                <w:bdr w:val="none" w:sz="0" w:space="0" w:color="auto" w:frame="1"/>
              </w:rPr>
            </w:pPr>
            <w:r w:rsidRPr="008901CB">
              <w:rPr>
                <w:b/>
                <w:bCs/>
                <w:color w:val="000000"/>
                <w:spacing w:val="2"/>
                <w:bdr w:val="none" w:sz="0" w:space="0" w:color="auto" w:frame="1"/>
              </w:rPr>
              <w:t>Статья 323. Доход работника в натуральной форме</w:t>
            </w:r>
          </w:p>
          <w:p w14:paraId="1BE8424A" w14:textId="77777777" w:rsidR="007F1A64" w:rsidRPr="008901CB" w:rsidRDefault="007F1A64" w:rsidP="007F1A64">
            <w:pPr>
              <w:shd w:val="clear" w:color="auto" w:fill="FFFFFF"/>
              <w:ind w:firstLine="176"/>
              <w:jc w:val="both"/>
              <w:textAlignment w:val="baseline"/>
              <w:rPr>
                <w:bCs/>
                <w:color w:val="000000"/>
                <w:spacing w:val="2"/>
                <w:bdr w:val="none" w:sz="0" w:space="0" w:color="auto" w:frame="1"/>
              </w:rPr>
            </w:pPr>
            <w:r w:rsidRPr="008901CB">
              <w:rPr>
                <w:bCs/>
                <w:color w:val="000000"/>
                <w:spacing w:val="2"/>
                <w:bdr w:val="none" w:sz="0" w:space="0" w:color="auto" w:frame="1"/>
              </w:rPr>
              <w:t>Доходом работника в натуральной форме, подлежащим налогообложению, являются:</w:t>
            </w:r>
          </w:p>
          <w:p w14:paraId="3843CC9A" w14:textId="77777777" w:rsidR="007F1A64" w:rsidRPr="008901CB" w:rsidRDefault="007F1A64" w:rsidP="007F1A64">
            <w:pPr>
              <w:shd w:val="clear" w:color="auto" w:fill="FFFFFF"/>
              <w:ind w:firstLine="176"/>
              <w:jc w:val="both"/>
              <w:textAlignment w:val="baseline"/>
              <w:rPr>
                <w:bCs/>
                <w:color w:val="000000"/>
                <w:spacing w:val="2"/>
                <w:bdr w:val="none" w:sz="0" w:space="0" w:color="auto" w:frame="1"/>
              </w:rPr>
            </w:pPr>
            <w:r w:rsidRPr="008901CB">
              <w:rPr>
                <w:bCs/>
                <w:color w:val="000000"/>
                <w:spacing w:val="2"/>
                <w:bdr w:val="none" w:sz="0" w:space="0" w:color="auto" w:frame="1"/>
              </w:rPr>
              <w:t xml:space="preserve">1) стоимость товаров, ценных бумаг, доли участия и иного имущества (кроме денег), подлежащего передаче работодателем работнику в </w:t>
            </w:r>
            <w:r w:rsidRPr="008901CB">
              <w:rPr>
                <w:bCs/>
                <w:color w:val="000000"/>
                <w:spacing w:val="2"/>
                <w:bdr w:val="none" w:sz="0" w:space="0" w:color="auto" w:frame="1"/>
              </w:rPr>
              <w:lastRenderedPageBreak/>
              <w:t>собственность в связи с наличием трудовых отношений. Стоимость такого имущества определяется в следующем размере с учетом соответствующей суммы налога на добавленную стоимость и акцизов:</w:t>
            </w:r>
          </w:p>
          <w:p w14:paraId="1C0D00DF" w14:textId="77777777" w:rsidR="007F1A64" w:rsidRPr="008901CB" w:rsidRDefault="007F1A64" w:rsidP="007F1A64">
            <w:pPr>
              <w:shd w:val="clear" w:color="auto" w:fill="FFFFFF"/>
              <w:ind w:firstLine="176"/>
              <w:jc w:val="both"/>
              <w:textAlignment w:val="baseline"/>
              <w:rPr>
                <w:bCs/>
                <w:color w:val="000000"/>
                <w:spacing w:val="2"/>
                <w:bdr w:val="none" w:sz="0" w:space="0" w:color="auto" w:frame="1"/>
              </w:rPr>
            </w:pPr>
            <w:r w:rsidRPr="008901CB">
              <w:rPr>
                <w:bCs/>
                <w:color w:val="000000"/>
                <w:spacing w:val="2"/>
                <w:bdr w:val="none" w:sz="0" w:space="0" w:color="auto" w:frame="1"/>
              </w:rPr>
              <w:t>балансовой стоимости имущества;</w:t>
            </w:r>
          </w:p>
          <w:p w14:paraId="39E72515" w14:textId="77777777" w:rsidR="007F1A64" w:rsidRPr="008901CB" w:rsidRDefault="007F1A64" w:rsidP="007F1A64">
            <w:pPr>
              <w:shd w:val="clear" w:color="auto" w:fill="FFFFFF"/>
              <w:ind w:firstLine="176"/>
              <w:jc w:val="both"/>
              <w:textAlignment w:val="baseline"/>
              <w:rPr>
                <w:bCs/>
                <w:color w:val="000000"/>
                <w:spacing w:val="2"/>
                <w:bdr w:val="none" w:sz="0" w:space="0" w:color="auto" w:frame="1"/>
              </w:rPr>
            </w:pPr>
            <w:r w:rsidRPr="008901CB">
              <w:rPr>
                <w:bCs/>
                <w:color w:val="000000"/>
                <w:spacing w:val="2"/>
                <w:bdr w:val="none" w:sz="0" w:space="0" w:color="auto" w:frame="1"/>
              </w:rPr>
              <w:t>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p w14:paraId="25F3DAE7" w14:textId="738667B3" w:rsidR="007F1A64" w:rsidRPr="00BF7D65" w:rsidRDefault="007F1A64" w:rsidP="007F1A64">
            <w:pPr>
              <w:widowControl w:val="0"/>
              <w:ind w:firstLine="219"/>
              <w:jc w:val="both"/>
              <w:rPr>
                <w:b/>
                <w:color w:val="000000"/>
                <w:lang w:val="x-none"/>
              </w:rPr>
            </w:pPr>
            <w:r w:rsidRPr="008901CB">
              <w:rPr>
                <w:bCs/>
                <w:color w:val="000000"/>
                <w:spacing w:val="2"/>
                <w:bdr w:val="none" w:sz="0" w:space="0" w:color="auto" w:frame="1"/>
              </w:rPr>
              <w:t xml:space="preserve">2) выполнение работодателем работ, оказание услуг в пользу работника в связи с наличием трудовых отношений. Стоимость выполненных работ, оказанных услуг </w:t>
            </w:r>
            <w:r w:rsidRPr="008901CB">
              <w:rPr>
                <w:bCs/>
                <w:color w:val="000000"/>
                <w:spacing w:val="2"/>
                <w:bdr w:val="none" w:sz="0" w:space="0" w:color="auto" w:frame="1"/>
              </w:rPr>
              <w:lastRenderedPageBreak/>
              <w:t>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tc>
        <w:tc>
          <w:tcPr>
            <w:tcW w:w="3119" w:type="dxa"/>
            <w:shd w:val="clear" w:color="auto" w:fill="auto"/>
          </w:tcPr>
          <w:p w14:paraId="06452C67" w14:textId="77777777" w:rsidR="007F1A64" w:rsidRDefault="007F1A64" w:rsidP="007F1A64">
            <w:pPr>
              <w:spacing w:after="200"/>
              <w:ind w:firstLine="318"/>
              <w:contextualSpacing/>
              <w:jc w:val="both"/>
            </w:pPr>
            <w:r>
              <w:lastRenderedPageBreak/>
              <w:t>123)</w:t>
            </w:r>
            <w:r>
              <w:tab/>
              <w:t>подпункты 1) и 2) статьи 323 изложить в следующей редакции:</w:t>
            </w:r>
          </w:p>
          <w:p w14:paraId="26C50DF6" w14:textId="77777777" w:rsidR="007F1A64" w:rsidRDefault="007F1A64" w:rsidP="007F1A64">
            <w:pPr>
              <w:spacing w:after="200"/>
              <w:ind w:firstLine="318"/>
              <w:contextualSpacing/>
              <w:jc w:val="both"/>
            </w:pPr>
            <w:r>
              <w:t xml:space="preserve">«1) стоимость товаров, ценных бумаг, доли участия и иного имущества (кроме денег), подлежащего передаче работодателем работнику в собственность в связи с наличием трудовых отношений, а также члену совета директоров или иного органа управления налогоплательщика, не являющегося высшим </w:t>
            </w:r>
            <w:r>
              <w:lastRenderedPageBreak/>
              <w:t>органом управления, в связи с выполнением возложенных на него управленческих обязанностей. Стоимость такого имущества определяется в следующем размере с учетом соответствующей суммы налога на добавленную стоимость и акцизов:</w:t>
            </w:r>
          </w:p>
          <w:p w14:paraId="70B56617" w14:textId="77777777" w:rsidR="007F1A64" w:rsidRDefault="007F1A64" w:rsidP="007F1A64">
            <w:pPr>
              <w:spacing w:after="200"/>
              <w:ind w:firstLine="318"/>
              <w:contextualSpacing/>
              <w:jc w:val="both"/>
            </w:pPr>
            <w:r>
              <w:t>балансовой стоимости имущества;</w:t>
            </w:r>
          </w:p>
          <w:p w14:paraId="7A1A6462" w14:textId="77777777" w:rsidR="007F1A64" w:rsidRDefault="007F1A64" w:rsidP="007F1A64">
            <w:pPr>
              <w:spacing w:after="200"/>
              <w:ind w:firstLine="318"/>
              <w:contextualSpacing/>
              <w:jc w:val="both"/>
            </w:pPr>
            <w:r>
              <w:t>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p w14:paraId="172198C0" w14:textId="6189F052" w:rsidR="007F1A64" w:rsidRPr="00671B2C" w:rsidRDefault="007F1A64" w:rsidP="007F1A64">
            <w:pPr>
              <w:widowControl w:val="0"/>
              <w:autoSpaceDE w:val="0"/>
              <w:autoSpaceDN w:val="0"/>
              <w:adjustRightInd w:val="0"/>
              <w:ind w:firstLine="168"/>
              <w:jc w:val="both"/>
              <w:rPr>
                <w:color w:val="000000"/>
                <w:lang w:val="x-none"/>
              </w:rPr>
            </w:pPr>
            <w:r>
              <w:t xml:space="preserve">2) выполнение работодателем работ, оказание услуг в пользу работника в связи с наличием трудовых отношений, а также в пользу члена совета директоров или иного органа управления налогоплательщика, не </w:t>
            </w:r>
            <w:r>
              <w:lastRenderedPageBreak/>
              <w:t xml:space="preserve">являющегося высшим органом управления, в связи с выполнением возложенных на него управленческих обязанностей.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w:t>
            </w:r>
            <w:r w:rsidRPr="008901CB">
              <w:rPr>
                <w:b/>
              </w:rPr>
              <w:t>и акцизов</w:t>
            </w:r>
            <w:r>
              <w:t>.»;</w:t>
            </w:r>
          </w:p>
        </w:tc>
        <w:tc>
          <w:tcPr>
            <w:tcW w:w="3119" w:type="dxa"/>
            <w:shd w:val="clear" w:color="auto" w:fill="auto"/>
          </w:tcPr>
          <w:p w14:paraId="03D56936" w14:textId="77777777" w:rsidR="007F1A64" w:rsidRPr="00CA22A2" w:rsidRDefault="007F1A64" w:rsidP="007F1A64">
            <w:pPr>
              <w:ind w:firstLine="459"/>
              <w:jc w:val="both"/>
            </w:pPr>
            <w:r w:rsidRPr="00CA22A2">
              <w:lastRenderedPageBreak/>
              <w:t xml:space="preserve">в </w:t>
            </w:r>
            <w:r>
              <w:t xml:space="preserve">абзаце пятом </w:t>
            </w:r>
            <w:r w:rsidRPr="00CA22A2">
              <w:t>подпункт</w:t>
            </w:r>
            <w:r>
              <w:t>а</w:t>
            </w:r>
            <w:r w:rsidRPr="00CA22A2">
              <w:t xml:space="preserve"> 12</w:t>
            </w:r>
            <w:r>
              <w:t>3</w:t>
            </w:r>
            <w:r w:rsidRPr="00CA22A2">
              <w:t>) пункта 6 статьи 1 проекта</w:t>
            </w:r>
            <w:r>
              <w:t xml:space="preserve"> слова «</w:t>
            </w:r>
            <w:r w:rsidRPr="00623F93">
              <w:rPr>
                <w:b/>
              </w:rPr>
              <w:t>и акцизов</w:t>
            </w:r>
            <w:r>
              <w:t>» исключить.</w:t>
            </w:r>
          </w:p>
          <w:p w14:paraId="7EEDC680" w14:textId="77777777" w:rsidR="007F1A64" w:rsidRDefault="007F1A64" w:rsidP="007F1A64">
            <w:pPr>
              <w:widowControl w:val="0"/>
              <w:autoSpaceDE w:val="0"/>
              <w:autoSpaceDN w:val="0"/>
              <w:adjustRightInd w:val="0"/>
              <w:ind w:firstLine="219"/>
              <w:jc w:val="both"/>
              <w:rPr>
                <w:color w:val="000000"/>
              </w:rPr>
            </w:pPr>
          </w:p>
        </w:tc>
        <w:tc>
          <w:tcPr>
            <w:tcW w:w="3118" w:type="dxa"/>
            <w:shd w:val="clear" w:color="auto" w:fill="auto"/>
          </w:tcPr>
          <w:p w14:paraId="2D31F3EA" w14:textId="77777777" w:rsidR="007F1A64" w:rsidRPr="00CA22A2" w:rsidRDefault="007F1A64" w:rsidP="007F1A64">
            <w:pPr>
              <w:jc w:val="both"/>
              <w:rPr>
                <w:b/>
              </w:rPr>
            </w:pPr>
            <w:r w:rsidRPr="00CA22A2">
              <w:rPr>
                <w:b/>
              </w:rPr>
              <w:t>Отдел законодательства</w:t>
            </w:r>
          </w:p>
          <w:p w14:paraId="706733CB" w14:textId="77777777" w:rsidR="007F1A64" w:rsidRPr="00CA22A2" w:rsidRDefault="007F1A64" w:rsidP="007F1A64">
            <w:pPr>
              <w:jc w:val="both"/>
            </w:pPr>
          </w:p>
          <w:p w14:paraId="423AE024" w14:textId="77777777" w:rsidR="007F1A64" w:rsidRPr="00CA22A2" w:rsidRDefault="007F1A64" w:rsidP="007F1A64">
            <w:pPr>
              <w:jc w:val="both"/>
            </w:pPr>
          </w:p>
          <w:p w14:paraId="67B5A668" w14:textId="77777777" w:rsidR="007F1A64" w:rsidRPr="00CA22A2" w:rsidRDefault="007F1A64" w:rsidP="007F1A64">
            <w:pPr>
              <w:jc w:val="both"/>
            </w:pPr>
            <w:r>
              <w:t>Уточнение редакции</w:t>
            </w:r>
          </w:p>
          <w:p w14:paraId="02E52B05" w14:textId="77777777" w:rsidR="007F1A64" w:rsidRDefault="007F1A64" w:rsidP="007F1A64">
            <w:pPr>
              <w:widowControl w:val="0"/>
              <w:jc w:val="center"/>
              <w:rPr>
                <w:b/>
              </w:rPr>
            </w:pPr>
          </w:p>
        </w:tc>
        <w:tc>
          <w:tcPr>
            <w:tcW w:w="1984" w:type="dxa"/>
          </w:tcPr>
          <w:p w14:paraId="2CAFFE83" w14:textId="42FAB946" w:rsidR="007F1A64" w:rsidRDefault="007F1A64" w:rsidP="007F1A64">
            <w:pPr>
              <w:jc w:val="both"/>
              <w:rPr>
                <w:b/>
              </w:rPr>
            </w:pPr>
            <w:r>
              <w:rPr>
                <w:b/>
              </w:rPr>
              <w:t xml:space="preserve">Новая </w:t>
            </w:r>
          </w:p>
        </w:tc>
      </w:tr>
      <w:tr w:rsidR="007F1A64" w:rsidRPr="00BC290A" w14:paraId="55CFFBEB" w14:textId="77777777" w:rsidTr="002E3F73">
        <w:trPr>
          <w:trHeight w:val="309"/>
        </w:trPr>
        <w:tc>
          <w:tcPr>
            <w:tcW w:w="709" w:type="dxa"/>
          </w:tcPr>
          <w:p w14:paraId="4DEC2CA1" w14:textId="77777777" w:rsidR="007F1A64" w:rsidRPr="00BC290A" w:rsidRDefault="007F1A64" w:rsidP="007F1A64">
            <w:pPr>
              <w:pStyle w:val="a3"/>
              <w:widowControl w:val="0"/>
              <w:numPr>
                <w:ilvl w:val="0"/>
                <w:numId w:val="1"/>
              </w:numPr>
              <w:rPr>
                <w:rStyle w:val="normal-h"/>
                <w:b/>
                <w:color w:val="000000" w:themeColor="text1"/>
              </w:rPr>
            </w:pPr>
          </w:p>
        </w:tc>
        <w:tc>
          <w:tcPr>
            <w:tcW w:w="1134" w:type="dxa"/>
            <w:shd w:val="clear" w:color="auto" w:fill="auto"/>
          </w:tcPr>
          <w:p w14:paraId="3EBDE21C" w14:textId="77777777" w:rsidR="007F1A64" w:rsidRPr="00CA22A2" w:rsidRDefault="007F1A64" w:rsidP="007F1A64">
            <w:pPr>
              <w:jc w:val="center"/>
            </w:pPr>
            <w:r w:rsidRPr="00CA22A2">
              <w:t>Подпункт</w:t>
            </w:r>
          </w:p>
          <w:p w14:paraId="7878F1D4" w14:textId="15982F74" w:rsidR="007F1A64" w:rsidRDefault="007F1A64" w:rsidP="007F1A64">
            <w:pPr>
              <w:widowControl w:val="0"/>
              <w:jc w:val="center"/>
              <w:rPr>
                <w:color w:val="000000"/>
              </w:rPr>
            </w:pPr>
            <w:r>
              <w:t>124</w:t>
            </w:r>
            <w:r w:rsidRPr="00CA22A2">
              <w:t>) пункта 6 статьи 1 проекта</w:t>
            </w:r>
          </w:p>
        </w:tc>
        <w:tc>
          <w:tcPr>
            <w:tcW w:w="2694" w:type="dxa"/>
            <w:shd w:val="clear" w:color="auto" w:fill="auto"/>
          </w:tcPr>
          <w:p w14:paraId="0A614278" w14:textId="77777777" w:rsidR="007F1A64" w:rsidRPr="00623F93" w:rsidRDefault="007F1A64" w:rsidP="007F1A64">
            <w:pPr>
              <w:shd w:val="clear" w:color="auto" w:fill="FFFFFF"/>
              <w:ind w:firstLine="176"/>
              <w:jc w:val="both"/>
              <w:textAlignment w:val="baseline"/>
              <w:rPr>
                <w:b/>
                <w:bCs/>
                <w:color w:val="000000"/>
                <w:spacing w:val="2"/>
                <w:bdr w:val="none" w:sz="0" w:space="0" w:color="auto" w:frame="1"/>
              </w:rPr>
            </w:pPr>
            <w:r w:rsidRPr="00623F93">
              <w:rPr>
                <w:b/>
                <w:bCs/>
                <w:color w:val="000000"/>
                <w:spacing w:val="2"/>
                <w:bdr w:val="none" w:sz="0" w:space="0" w:color="auto" w:frame="1"/>
              </w:rPr>
              <w:t>Статья 324. Доход работника в виде материальной выгоды</w:t>
            </w:r>
          </w:p>
          <w:p w14:paraId="503FBA74" w14:textId="77777777" w:rsidR="007F1A64" w:rsidRPr="00623F93" w:rsidRDefault="007F1A64" w:rsidP="007F1A64">
            <w:pPr>
              <w:shd w:val="clear" w:color="auto" w:fill="FFFFFF"/>
              <w:ind w:firstLine="176"/>
              <w:jc w:val="both"/>
              <w:textAlignment w:val="baseline"/>
              <w:rPr>
                <w:bCs/>
                <w:color w:val="000000"/>
                <w:spacing w:val="2"/>
                <w:bdr w:val="none" w:sz="0" w:space="0" w:color="auto" w:frame="1"/>
              </w:rPr>
            </w:pPr>
            <w:r w:rsidRPr="00623F93">
              <w:rPr>
                <w:bCs/>
                <w:color w:val="000000"/>
                <w:spacing w:val="2"/>
                <w:bdr w:val="none" w:sz="0" w:space="0" w:color="auto" w:frame="1"/>
              </w:rPr>
              <w:t>Доходом работника в виде материальной выгоды, подлежащим налогоо</w:t>
            </w:r>
            <w:r>
              <w:rPr>
                <w:bCs/>
                <w:color w:val="000000"/>
                <w:spacing w:val="2"/>
                <w:bdr w:val="none" w:sz="0" w:space="0" w:color="auto" w:frame="1"/>
              </w:rPr>
              <w:t>бложению, являются в том числе:</w:t>
            </w:r>
          </w:p>
          <w:p w14:paraId="37E0CB35" w14:textId="77777777" w:rsidR="007F1A64" w:rsidRDefault="007F1A64" w:rsidP="007F1A64">
            <w:pPr>
              <w:shd w:val="clear" w:color="auto" w:fill="FFFFFF"/>
              <w:ind w:firstLine="176"/>
              <w:jc w:val="both"/>
              <w:textAlignment w:val="baseline"/>
              <w:rPr>
                <w:bCs/>
                <w:color w:val="000000"/>
                <w:spacing w:val="2"/>
                <w:bdr w:val="none" w:sz="0" w:space="0" w:color="auto" w:frame="1"/>
              </w:rPr>
            </w:pPr>
            <w:r w:rsidRPr="00623F93">
              <w:rPr>
                <w:bCs/>
                <w:color w:val="000000"/>
                <w:spacing w:val="2"/>
                <w:bdr w:val="none" w:sz="0" w:space="0" w:color="auto" w:frame="1"/>
              </w:rPr>
              <w:t xml:space="preserve">1) отрицательная разница между стоимостью товаров, работ, услуг, реализованных работнику, и ценой приобретения или </w:t>
            </w:r>
            <w:r w:rsidRPr="00623F93">
              <w:rPr>
                <w:bCs/>
                <w:color w:val="000000"/>
                <w:spacing w:val="2"/>
                <w:bdr w:val="none" w:sz="0" w:space="0" w:color="auto" w:frame="1"/>
              </w:rPr>
              <w:lastRenderedPageBreak/>
              <w:t>балансовой стоимостью этих товаров, работ, услуг – при реализации товаров, работ, услуг работнику;</w:t>
            </w:r>
          </w:p>
          <w:p w14:paraId="52E24DF2" w14:textId="45E08CA4" w:rsidR="007F1A64" w:rsidRPr="00BF7D65" w:rsidRDefault="007F1A64" w:rsidP="007F1A64">
            <w:pPr>
              <w:widowControl w:val="0"/>
              <w:ind w:firstLine="219"/>
              <w:jc w:val="both"/>
              <w:rPr>
                <w:b/>
                <w:color w:val="000000"/>
                <w:lang w:val="x-none"/>
              </w:rPr>
            </w:pPr>
            <w:r>
              <w:rPr>
                <w:bCs/>
                <w:color w:val="000000"/>
                <w:spacing w:val="2"/>
                <w:bdr w:val="none" w:sz="0" w:space="0" w:color="auto" w:frame="1"/>
              </w:rPr>
              <w:t>…</w:t>
            </w:r>
          </w:p>
        </w:tc>
        <w:tc>
          <w:tcPr>
            <w:tcW w:w="3119" w:type="dxa"/>
            <w:shd w:val="clear" w:color="auto" w:fill="auto"/>
          </w:tcPr>
          <w:p w14:paraId="528047FE" w14:textId="77777777" w:rsidR="007F1A64" w:rsidRDefault="007F1A64" w:rsidP="007F1A64">
            <w:pPr>
              <w:spacing w:after="200"/>
              <w:ind w:firstLine="318"/>
              <w:contextualSpacing/>
              <w:jc w:val="both"/>
            </w:pPr>
            <w:r>
              <w:lastRenderedPageBreak/>
              <w:t>124)</w:t>
            </w:r>
            <w:r>
              <w:tab/>
              <w:t>подпункт 1) статьи 324 изложить в следующей редакции:</w:t>
            </w:r>
          </w:p>
          <w:p w14:paraId="1E56C201" w14:textId="77777777" w:rsidR="007F1A64" w:rsidRDefault="007F1A64" w:rsidP="007F1A64">
            <w:pPr>
              <w:spacing w:after="200"/>
              <w:ind w:firstLine="318"/>
              <w:contextualSpacing/>
              <w:jc w:val="both"/>
            </w:pPr>
            <w:r>
              <w:t>«1) отрицательная разница между стоимостью товаров, реализованных работнику, и их балансовой стоимостью или ценой их приобретения - при реализации товаров работнику;</w:t>
            </w:r>
          </w:p>
          <w:p w14:paraId="015D54F8" w14:textId="77777777" w:rsidR="007F1A64" w:rsidRDefault="007F1A64" w:rsidP="007F1A64">
            <w:pPr>
              <w:spacing w:after="200"/>
              <w:ind w:firstLine="318"/>
              <w:contextualSpacing/>
              <w:jc w:val="both"/>
            </w:pPr>
            <w:r>
              <w:t xml:space="preserve">отрицательная разница между стоимостью работ, услуг, реализованных работнику, и общей суммой расходов работодателя, </w:t>
            </w:r>
            <w:r>
              <w:lastRenderedPageBreak/>
              <w:t xml:space="preserve">понесенных в связи с таким выполнением работ, оказанием услуг с учетом соответствующей суммы налога на добавленную стоимость </w:t>
            </w:r>
            <w:r w:rsidRPr="00623F93">
              <w:rPr>
                <w:b/>
              </w:rPr>
              <w:t>и акцизов</w:t>
            </w:r>
            <w:r>
              <w:t xml:space="preserve"> – при реализации работ, услуг работнику.</w:t>
            </w:r>
          </w:p>
          <w:p w14:paraId="4ED52789" w14:textId="74914ED6" w:rsidR="007F1A64" w:rsidRPr="00671B2C" w:rsidRDefault="007F1A64" w:rsidP="007F1A64">
            <w:pPr>
              <w:widowControl w:val="0"/>
              <w:autoSpaceDE w:val="0"/>
              <w:autoSpaceDN w:val="0"/>
              <w:adjustRightInd w:val="0"/>
              <w:ind w:firstLine="168"/>
              <w:jc w:val="both"/>
              <w:rPr>
                <w:color w:val="000000"/>
                <w:lang w:val="x-none"/>
              </w:rPr>
            </w:pPr>
            <w:r>
              <w:t>…</w:t>
            </w:r>
          </w:p>
        </w:tc>
        <w:tc>
          <w:tcPr>
            <w:tcW w:w="3119" w:type="dxa"/>
            <w:shd w:val="clear" w:color="auto" w:fill="auto"/>
          </w:tcPr>
          <w:p w14:paraId="058A500C" w14:textId="77777777" w:rsidR="007F1A64" w:rsidRPr="00CA22A2" w:rsidRDefault="007F1A64" w:rsidP="007F1A64">
            <w:pPr>
              <w:ind w:firstLine="459"/>
              <w:jc w:val="both"/>
            </w:pPr>
            <w:r w:rsidRPr="00CA22A2">
              <w:lastRenderedPageBreak/>
              <w:t xml:space="preserve">в </w:t>
            </w:r>
            <w:r>
              <w:t xml:space="preserve">абзаце третьем </w:t>
            </w:r>
            <w:r w:rsidRPr="00CA22A2">
              <w:t>подпункт</w:t>
            </w:r>
            <w:r>
              <w:t>а</w:t>
            </w:r>
            <w:r w:rsidRPr="00CA22A2">
              <w:t xml:space="preserve"> 12</w:t>
            </w:r>
            <w:r>
              <w:t>4</w:t>
            </w:r>
            <w:r w:rsidRPr="00CA22A2">
              <w:t>) пункта 6 статьи 1 проекта</w:t>
            </w:r>
            <w:r>
              <w:t xml:space="preserve"> слова «</w:t>
            </w:r>
            <w:r w:rsidRPr="00623F93">
              <w:rPr>
                <w:b/>
              </w:rPr>
              <w:t>и акцизов</w:t>
            </w:r>
            <w:r>
              <w:t>» исключить.</w:t>
            </w:r>
          </w:p>
          <w:p w14:paraId="262D9562" w14:textId="77777777" w:rsidR="007F1A64" w:rsidRPr="00CA22A2" w:rsidRDefault="007F1A64" w:rsidP="007F1A64">
            <w:pPr>
              <w:ind w:firstLine="459"/>
              <w:jc w:val="both"/>
            </w:pPr>
          </w:p>
          <w:p w14:paraId="3DC88CD8" w14:textId="77777777" w:rsidR="007F1A64" w:rsidRPr="00CA22A2" w:rsidRDefault="007F1A64" w:rsidP="007F1A64">
            <w:pPr>
              <w:ind w:firstLine="459"/>
              <w:jc w:val="both"/>
            </w:pPr>
          </w:p>
          <w:p w14:paraId="51D015CE" w14:textId="77777777" w:rsidR="007F1A64" w:rsidRPr="00CA22A2" w:rsidRDefault="007F1A64" w:rsidP="007F1A64">
            <w:pPr>
              <w:ind w:firstLine="459"/>
              <w:jc w:val="both"/>
            </w:pPr>
          </w:p>
          <w:p w14:paraId="36E169C9" w14:textId="77777777" w:rsidR="007F1A64" w:rsidRPr="00CA22A2" w:rsidRDefault="007F1A64" w:rsidP="007F1A64">
            <w:pPr>
              <w:ind w:firstLine="459"/>
              <w:jc w:val="both"/>
            </w:pPr>
          </w:p>
          <w:p w14:paraId="00A417B8" w14:textId="77777777" w:rsidR="007F1A64" w:rsidRPr="00CA22A2" w:rsidRDefault="007F1A64" w:rsidP="007F1A64">
            <w:pPr>
              <w:ind w:firstLine="459"/>
              <w:jc w:val="both"/>
            </w:pPr>
          </w:p>
          <w:p w14:paraId="322E9D33" w14:textId="77777777" w:rsidR="007F1A64" w:rsidRPr="00CA22A2" w:rsidRDefault="007F1A64" w:rsidP="007F1A64">
            <w:pPr>
              <w:ind w:firstLine="459"/>
              <w:jc w:val="both"/>
            </w:pPr>
          </w:p>
          <w:p w14:paraId="41517F93" w14:textId="77777777" w:rsidR="007F1A64" w:rsidRPr="00CA22A2" w:rsidRDefault="007F1A64" w:rsidP="007F1A64">
            <w:pPr>
              <w:ind w:firstLine="459"/>
              <w:jc w:val="both"/>
            </w:pPr>
          </w:p>
          <w:p w14:paraId="6E980BC5" w14:textId="77777777" w:rsidR="007F1A64" w:rsidRPr="00CA22A2" w:rsidRDefault="007F1A64" w:rsidP="007F1A64">
            <w:pPr>
              <w:ind w:firstLine="459"/>
              <w:jc w:val="both"/>
            </w:pPr>
          </w:p>
          <w:p w14:paraId="5A087329" w14:textId="77777777" w:rsidR="007F1A64" w:rsidRPr="00CA22A2" w:rsidRDefault="007F1A64" w:rsidP="007F1A64">
            <w:pPr>
              <w:ind w:firstLine="459"/>
              <w:jc w:val="both"/>
            </w:pPr>
          </w:p>
          <w:p w14:paraId="1136C9A2" w14:textId="77777777" w:rsidR="007F1A64" w:rsidRPr="00CA22A2" w:rsidRDefault="007F1A64" w:rsidP="007F1A64">
            <w:pPr>
              <w:ind w:firstLine="459"/>
              <w:jc w:val="both"/>
            </w:pPr>
          </w:p>
          <w:p w14:paraId="7DE2083E" w14:textId="77777777" w:rsidR="007F1A64" w:rsidRPr="00CA22A2" w:rsidRDefault="007F1A64" w:rsidP="007F1A64">
            <w:pPr>
              <w:ind w:firstLine="459"/>
              <w:jc w:val="both"/>
            </w:pPr>
          </w:p>
          <w:p w14:paraId="63631BCC" w14:textId="77777777" w:rsidR="007F1A64" w:rsidRPr="00CA22A2" w:rsidRDefault="007F1A64" w:rsidP="007F1A64">
            <w:pPr>
              <w:ind w:firstLine="459"/>
              <w:jc w:val="both"/>
            </w:pPr>
          </w:p>
          <w:p w14:paraId="6C2E42E3" w14:textId="77777777" w:rsidR="007F1A64" w:rsidRPr="00CA22A2" w:rsidRDefault="007F1A64" w:rsidP="007F1A64">
            <w:pPr>
              <w:ind w:firstLine="459"/>
              <w:jc w:val="both"/>
            </w:pPr>
          </w:p>
          <w:p w14:paraId="625A9ED0" w14:textId="77777777" w:rsidR="007F1A64" w:rsidRDefault="007F1A64" w:rsidP="007F1A64">
            <w:pPr>
              <w:widowControl w:val="0"/>
              <w:autoSpaceDE w:val="0"/>
              <w:autoSpaceDN w:val="0"/>
              <w:adjustRightInd w:val="0"/>
              <w:ind w:firstLine="219"/>
              <w:jc w:val="both"/>
              <w:rPr>
                <w:color w:val="000000"/>
              </w:rPr>
            </w:pPr>
          </w:p>
        </w:tc>
        <w:tc>
          <w:tcPr>
            <w:tcW w:w="3118" w:type="dxa"/>
            <w:shd w:val="clear" w:color="auto" w:fill="auto"/>
          </w:tcPr>
          <w:p w14:paraId="45C9003E" w14:textId="77777777" w:rsidR="007F1A64" w:rsidRPr="00CA22A2" w:rsidRDefault="007F1A64" w:rsidP="007F1A64">
            <w:pPr>
              <w:jc w:val="both"/>
              <w:rPr>
                <w:b/>
              </w:rPr>
            </w:pPr>
            <w:r w:rsidRPr="00CA22A2">
              <w:rPr>
                <w:b/>
              </w:rPr>
              <w:lastRenderedPageBreak/>
              <w:t>Отдел законодательства</w:t>
            </w:r>
          </w:p>
          <w:p w14:paraId="4B1B1514" w14:textId="77777777" w:rsidR="007F1A64" w:rsidRPr="00CA22A2" w:rsidRDefault="007F1A64" w:rsidP="007F1A64">
            <w:pPr>
              <w:jc w:val="both"/>
            </w:pPr>
          </w:p>
          <w:p w14:paraId="69046FD6" w14:textId="77777777" w:rsidR="007F1A64" w:rsidRPr="00CA22A2" w:rsidRDefault="007F1A64" w:rsidP="007F1A64">
            <w:pPr>
              <w:jc w:val="both"/>
            </w:pPr>
          </w:p>
          <w:p w14:paraId="6A436132" w14:textId="77777777" w:rsidR="007F1A64" w:rsidRPr="00CA22A2" w:rsidRDefault="007F1A64" w:rsidP="007F1A64">
            <w:pPr>
              <w:jc w:val="both"/>
            </w:pPr>
            <w:r>
              <w:t>Уточнение редакции</w:t>
            </w:r>
          </w:p>
          <w:p w14:paraId="35F4B00E" w14:textId="77777777" w:rsidR="007F1A64" w:rsidRPr="00CA22A2" w:rsidRDefault="007F1A64" w:rsidP="007F1A64">
            <w:pPr>
              <w:jc w:val="both"/>
            </w:pPr>
          </w:p>
          <w:p w14:paraId="0712CA5A" w14:textId="77777777" w:rsidR="007F1A64" w:rsidRPr="00CA22A2" w:rsidRDefault="007F1A64" w:rsidP="007F1A64">
            <w:pPr>
              <w:jc w:val="both"/>
            </w:pPr>
          </w:p>
          <w:p w14:paraId="76E99A2F" w14:textId="77777777" w:rsidR="007F1A64" w:rsidRPr="00CA22A2" w:rsidRDefault="007F1A64" w:rsidP="007F1A64">
            <w:pPr>
              <w:jc w:val="both"/>
            </w:pPr>
          </w:p>
          <w:p w14:paraId="7ACD05D1" w14:textId="77777777" w:rsidR="007F1A64" w:rsidRPr="00CA22A2" w:rsidRDefault="007F1A64" w:rsidP="007F1A64">
            <w:pPr>
              <w:jc w:val="both"/>
            </w:pPr>
          </w:p>
          <w:p w14:paraId="26650FCC" w14:textId="77777777" w:rsidR="007F1A64" w:rsidRPr="00CA22A2" w:rsidRDefault="007F1A64" w:rsidP="007F1A64">
            <w:pPr>
              <w:jc w:val="both"/>
            </w:pPr>
          </w:p>
          <w:p w14:paraId="0E1BDC1B" w14:textId="77777777" w:rsidR="007F1A64" w:rsidRPr="00CA22A2" w:rsidRDefault="007F1A64" w:rsidP="007F1A64">
            <w:pPr>
              <w:jc w:val="both"/>
            </w:pPr>
          </w:p>
          <w:p w14:paraId="5DD7A6DD" w14:textId="77777777" w:rsidR="007F1A64" w:rsidRPr="00CA22A2" w:rsidRDefault="007F1A64" w:rsidP="007F1A64">
            <w:pPr>
              <w:jc w:val="both"/>
            </w:pPr>
          </w:p>
          <w:p w14:paraId="352948D3" w14:textId="77777777" w:rsidR="007F1A64" w:rsidRPr="00CA22A2" w:rsidRDefault="007F1A64" w:rsidP="007F1A64">
            <w:pPr>
              <w:jc w:val="both"/>
            </w:pPr>
          </w:p>
          <w:p w14:paraId="0BDB86A5" w14:textId="77777777" w:rsidR="007F1A64" w:rsidRPr="00CA22A2" w:rsidRDefault="007F1A64" w:rsidP="007F1A64">
            <w:pPr>
              <w:jc w:val="both"/>
            </w:pPr>
          </w:p>
          <w:p w14:paraId="7FC9200F" w14:textId="77777777" w:rsidR="007F1A64" w:rsidRPr="00CA22A2" w:rsidRDefault="007F1A64" w:rsidP="007F1A64">
            <w:pPr>
              <w:jc w:val="both"/>
            </w:pPr>
          </w:p>
          <w:p w14:paraId="61DFE186" w14:textId="77777777" w:rsidR="007F1A64" w:rsidRPr="00CA22A2" w:rsidRDefault="007F1A64" w:rsidP="007F1A64">
            <w:pPr>
              <w:jc w:val="both"/>
            </w:pPr>
          </w:p>
          <w:p w14:paraId="64DBB81B" w14:textId="77777777" w:rsidR="007F1A64" w:rsidRPr="00CA22A2" w:rsidRDefault="007F1A64" w:rsidP="007F1A64">
            <w:pPr>
              <w:jc w:val="both"/>
            </w:pPr>
          </w:p>
          <w:p w14:paraId="5C32C943" w14:textId="77777777" w:rsidR="007F1A64" w:rsidRPr="00CA22A2" w:rsidRDefault="007F1A64" w:rsidP="007F1A64">
            <w:pPr>
              <w:jc w:val="both"/>
            </w:pPr>
          </w:p>
          <w:p w14:paraId="235FE6EF" w14:textId="77777777" w:rsidR="007F1A64" w:rsidRPr="00CA22A2" w:rsidRDefault="007F1A64" w:rsidP="007F1A64">
            <w:pPr>
              <w:jc w:val="both"/>
            </w:pPr>
          </w:p>
          <w:p w14:paraId="312B1F44" w14:textId="77777777" w:rsidR="007F1A64" w:rsidRPr="00CA22A2" w:rsidRDefault="007F1A64" w:rsidP="007F1A64">
            <w:pPr>
              <w:jc w:val="both"/>
            </w:pPr>
          </w:p>
          <w:p w14:paraId="5E5B2F45" w14:textId="77777777" w:rsidR="007F1A64" w:rsidRPr="00CA22A2" w:rsidRDefault="007F1A64" w:rsidP="007F1A64">
            <w:pPr>
              <w:jc w:val="both"/>
            </w:pPr>
          </w:p>
          <w:p w14:paraId="6B31536A" w14:textId="77777777" w:rsidR="007F1A64" w:rsidRPr="00CA22A2" w:rsidRDefault="007F1A64" w:rsidP="007F1A64">
            <w:pPr>
              <w:jc w:val="both"/>
            </w:pPr>
          </w:p>
          <w:p w14:paraId="5E59F22E" w14:textId="77777777" w:rsidR="007F1A64" w:rsidRPr="00CA22A2" w:rsidRDefault="007F1A64" w:rsidP="007F1A64">
            <w:pPr>
              <w:jc w:val="both"/>
            </w:pPr>
          </w:p>
          <w:p w14:paraId="3BACC579" w14:textId="77777777" w:rsidR="007F1A64" w:rsidRPr="00CA22A2" w:rsidRDefault="007F1A64" w:rsidP="007F1A64">
            <w:pPr>
              <w:jc w:val="both"/>
            </w:pPr>
          </w:p>
          <w:p w14:paraId="6E2088F9" w14:textId="77777777" w:rsidR="007F1A64" w:rsidRPr="00CA22A2" w:rsidRDefault="007F1A64" w:rsidP="007F1A64">
            <w:pPr>
              <w:jc w:val="both"/>
            </w:pPr>
          </w:p>
          <w:p w14:paraId="7133A660" w14:textId="77777777" w:rsidR="007F1A64" w:rsidRDefault="007F1A64" w:rsidP="007F1A64">
            <w:pPr>
              <w:jc w:val="both"/>
            </w:pPr>
          </w:p>
          <w:p w14:paraId="65829CB2" w14:textId="77777777" w:rsidR="007F1A64" w:rsidRPr="00CA22A2" w:rsidRDefault="007F1A64" w:rsidP="007F1A64">
            <w:pPr>
              <w:jc w:val="both"/>
              <w:rPr>
                <w:b/>
              </w:rPr>
            </w:pPr>
          </w:p>
          <w:p w14:paraId="498B8EEB" w14:textId="77777777" w:rsidR="007F1A64" w:rsidRDefault="007F1A64" w:rsidP="007F1A64">
            <w:pPr>
              <w:widowControl w:val="0"/>
              <w:jc w:val="center"/>
              <w:rPr>
                <w:b/>
              </w:rPr>
            </w:pPr>
          </w:p>
        </w:tc>
        <w:tc>
          <w:tcPr>
            <w:tcW w:w="1984" w:type="dxa"/>
          </w:tcPr>
          <w:p w14:paraId="09F6A2CB" w14:textId="03EDF99C" w:rsidR="007F1A64" w:rsidRDefault="007F1A64" w:rsidP="007F1A64">
            <w:pPr>
              <w:jc w:val="both"/>
              <w:rPr>
                <w:b/>
              </w:rPr>
            </w:pPr>
            <w:r>
              <w:rPr>
                <w:b/>
              </w:rPr>
              <w:lastRenderedPageBreak/>
              <w:t xml:space="preserve">Новая </w:t>
            </w:r>
          </w:p>
        </w:tc>
      </w:tr>
      <w:tr w:rsidR="007F1A64" w:rsidRPr="00BC290A" w14:paraId="497B34D9" w14:textId="77777777" w:rsidTr="002E3F73">
        <w:trPr>
          <w:trHeight w:val="309"/>
        </w:trPr>
        <w:tc>
          <w:tcPr>
            <w:tcW w:w="709" w:type="dxa"/>
          </w:tcPr>
          <w:p w14:paraId="3B08447E" w14:textId="77777777" w:rsidR="007F1A64" w:rsidRPr="00BC290A" w:rsidRDefault="007F1A64" w:rsidP="007F1A64">
            <w:pPr>
              <w:pStyle w:val="a3"/>
              <w:widowControl w:val="0"/>
              <w:numPr>
                <w:ilvl w:val="0"/>
                <w:numId w:val="1"/>
              </w:numPr>
              <w:rPr>
                <w:rStyle w:val="normal-h"/>
                <w:b/>
                <w:color w:val="000000" w:themeColor="text1"/>
              </w:rPr>
            </w:pPr>
          </w:p>
        </w:tc>
        <w:tc>
          <w:tcPr>
            <w:tcW w:w="1134" w:type="dxa"/>
            <w:shd w:val="clear" w:color="auto" w:fill="auto"/>
          </w:tcPr>
          <w:p w14:paraId="5EC24130" w14:textId="77777777" w:rsidR="007F1A64" w:rsidRPr="00CA22A2" w:rsidRDefault="007F1A64" w:rsidP="007F1A64">
            <w:pPr>
              <w:jc w:val="center"/>
            </w:pPr>
            <w:r w:rsidRPr="00CA22A2">
              <w:t>Подпункт</w:t>
            </w:r>
          </w:p>
          <w:p w14:paraId="47386AE4" w14:textId="5D4BB730" w:rsidR="007F1A64" w:rsidRDefault="007F1A64" w:rsidP="007F1A64">
            <w:pPr>
              <w:widowControl w:val="0"/>
              <w:jc w:val="center"/>
              <w:rPr>
                <w:color w:val="000000"/>
              </w:rPr>
            </w:pPr>
            <w:r>
              <w:t>125</w:t>
            </w:r>
            <w:r w:rsidRPr="00CA22A2">
              <w:t>) пункта 6 статьи 1 проекта</w:t>
            </w:r>
          </w:p>
        </w:tc>
        <w:tc>
          <w:tcPr>
            <w:tcW w:w="2694" w:type="dxa"/>
            <w:shd w:val="clear" w:color="auto" w:fill="auto"/>
          </w:tcPr>
          <w:p w14:paraId="3CBF83BB" w14:textId="77777777" w:rsidR="007F1A64" w:rsidRPr="00623F93" w:rsidRDefault="007F1A64" w:rsidP="007F1A64">
            <w:pPr>
              <w:shd w:val="clear" w:color="auto" w:fill="FFFFFF"/>
              <w:ind w:firstLine="176"/>
              <w:jc w:val="both"/>
              <w:textAlignment w:val="baseline"/>
              <w:rPr>
                <w:b/>
                <w:bCs/>
                <w:color w:val="000000"/>
                <w:spacing w:val="2"/>
                <w:bdr w:val="none" w:sz="0" w:space="0" w:color="auto" w:frame="1"/>
              </w:rPr>
            </w:pPr>
            <w:r w:rsidRPr="00623F93">
              <w:rPr>
                <w:b/>
                <w:bCs/>
                <w:color w:val="000000"/>
                <w:spacing w:val="2"/>
                <w:bdr w:val="none" w:sz="0" w:space="0" w:color="auto" w:frame="1"/>
              </w:rPr>
              <w:t>Статья 325. Доход в виде безвозмездно полученного имущества, в том числе работ, услуг</w:t>
            </w:r>
          </w:p>
          <w:p w14:paraId="1A2D67DD" w14:textId="77777777" w:rsidR="007F1A64" w:rsidRPr="00623F93" w:rsidRDefault="007F1A64" w:rsidP="007F1A64">
            <w:pPr>
              <w:shd w:val="clear" w:color="auto" w:fill="FFFFFF"/>
              <w:ind w:firstLine="176"/>
              <w:jc w:val="both"/>
              <w:textAlignment w:val="baseline"/>
              <w:rPr>
                <w:bCs/>
                <w:color w:val="000000"/>
                <w:spacing w:val="2"/>
                <w:bdr w:val="none" w:sz="0" w:space="0" w:color="auto" w:frame="1"/>
              </w:rPr>
            </w:pPr>
            <w:r w:rsidRPr="00623F93">
              <w:rPr>
                <w:bCs/>
                <w:color w:val="000000"/>
                <w:spacing w:val="2"/>
                <w:bdr w:val="none" w:sz="0" w:space="0" w:color="auto" w:frame="1"/>
              </w:rPr>
              <w:t>Доход в виде безвозмездно полученного имущества, в том числе работ, услуг, определяется в следующем размере с учетом соответствующей суммы налога на добавленную стоимость и акцизов:</w:t>
            </w:r>
          </w:p>
          <w:p w14:paraId="5AF65556" w14:textId="77777777" w:rsidR="007F1A64" w:rsidRPr="00623F93" w:rsidRDefault="007F1A64" w:rsidP="007F1A64">
            <w:pPr>
              <w:shd w:val="clear" w:color="auto" w:fill="FFFFFF"/>
              <w:ind w:firstLine="176"/>
              <w:jc w:val="both"/>
              <w:textAlignment w:val="baseline"/>
              <w:rPr>
                <w:bCs/>
                <w:color w:val="000000"/>
                <w:spacing w:val="2"/>
                <w:bdr w:val="none" w:sz="0" w:space="0" w:color="auto" w:frame="1"/>
              </w:rPr>
            </w:pPr>
            <w:r w:rsidRPr="00623F93">
              <w:rPr>
                <w:bCs/>
                <w:color w:val="000000"/>
                <w:spacing w:val="2"/>
                <w:bdr w:val="none" w:sz="0" w:space="0" w:color="auto" w:frame="1"/>
              </w:rPr>
              <w:t>балансовой стоимости имущества;</w:t>
            </w:r>
          </w:p>
          <w:p w14:paraId="5A6993DA" w14:textId="3734AC18" w:rsidR="007F1A64" w:rsidRPr="00BF7D65" w:rsidRDefault="007F1A64" w:rsidP="007F1A64">
            <w:pPr>
              <w:widowControl w:val="0"/>
              <w:ind w:firstLine="219"/>
              <w:jc w:val="both"/>
              <w:rPr>
                <w:b/>
                <w:color w:val="000000"/>
                <w:lang w:val="x-none"/>
              </w:rPr>
            </w:pPr>
            <w:r w:rsidRPr="00623F93">
              <w:rPr>
                <w:bCs/>
                <w:color w:val="000000"/>
                <w:spacing w:val="2"/>
                <w:bdr w:val="none" w:sz="0" w:space="0" w:color="auto" w:frame="1"/>
              </w:rPr>
              <w:t xml:space="preserve">стоимости имущества, </w:t>
            </w:r>
            <w:r w:rsidRPr="00623F93">
              <w:rPr>
                <w:bCs/>
                <w:color w:val="000000"/>
                <w:spacing w:val="2"/>
                <w:bdr w:val="none" w:sz="0" w:space="0" w:color="auto" w:frame="1"/>
              </w:rPr>
              <w:lastRenderedPageBreak/>
              <w:t>определенной договором или иным документом, на основании которого имущество передается физическому лицу, в случае отсутствия балансовой стоимости такого имущества.</w:t>
            </w:r>
          </w:p>
        </w:tc>
        <w:tc>
          <w:tcPr>
            <w:tcW w:w="3119" w:type="dxa"/>
            <w:shd w:val="clear" w:color="auto" w:fill="auto"/>
          </w:tcPr>
          <w:p w14:paraId="7ABAE51D" w14:textId="77777777" w:rsidR="007F1A64" w:rsidRDefault="007F1A64" w:rsidP="007F1A64">
            <w:pPr>
              <w:spacing w:after="200"/>
              <w:ind w:firstLine="318"/>
              <w:contextualSpacing/>
              <w:jc w:val="both"/>
            </w:pPr>
            <w:r>
              <w:lastRenderedPageBreak/>
              <w:t>125)</w:t>
            </w:r>
            <w:r>
              <w:tab/>
              <w:t>статью 325 изложить в следующей редакции:</w:t>
            </w:r>
          </w:p>
          <w:p w14:paraId="6EF485EA" w14:textId="77777777" w:rsidR="007F1A64" w:rsidRDefault="007F1A64" w:rsidP="007F1A64">
            <w:pPr>
              <w:spacing w:after="200"/>
              <w:ind w:firstLine="318"/>
              <w:contextualSpacing/>
              <w:jc w:val="both"/>
            </w:pPr>
            <w:r>
              <w:t>«Статья 325. Доход в виде безвозмездно полученного имущества, работ, услуг</w:t>
            </w:r>
          </w:p>
          <w:p w14:paraId="35C24FEE" w14:textId="77777777" w:rsidR="007F1A64" w:rsidRDefault="007F1A64" w:rsidP="007F1A64">
            <w:pPr>
              <w:spacing w:after="200"/>
              <w:ind w:firstLine="318"/>
              <w:contextualSpacing/>
              <w:jc w:val="both"/>
            </w:pPr>
            <w:r>
              <w:t>Доход в виде безвозмездно полученного имущества определяется в следующем размере с учетом соответствующей суммы налога на добавленную стоимость и акцизов:</w:t>
            </w:r>
          </w:p>
          <w:p w14:paraId="7A8122EB" w14:textId="77777777" w:rsidR="007F1A64" w:rsidRDefault="007F1A64" w:rsidP="007F1A64">
            <w:pPr>
              <w:spacing w:after="200"/>
              <w:ind w:firstLine="318"/>
              <w:contextualSpacing/>
              <w:jc w:val="both"/>
            </w:pPr>
            <w:r>
              <w:t>балансовой стоимости имущества;</w:t>
            </w:r>
          </w:p>
          <w:p w14:paraId="472579D2" w14:textId="77777777" w:rsidR="007F1A64" w:rsidRDefault="007F1A64" w:rsidP="007F1A64">
            <w:pPr>
              <w:spacing w:after="200"/>
              <w:ind w:firstLine="318"/>
              <w:contextualSpacing/>
              <w:jc w:val="both"/>
            </w:pPr>
            <w:r>
              <w:t xml:space="preserve">стоимости имущества, определенной договором или иным документом, на основании которого </w:t>
            </w:r>
            <w:r>
              <w:lastRenderedPageBreak/>
              <w:t xml:space="preserve">имущество передается физическому лицу, в случае отсутствия балансовой стоимости такого имущества. </w:t>
            </w:r>
          </w:p>
          <w:p w14:paraId="03BF4F39" w14:textId="77777777" w:rsidR="007F1A64" w:rsidRDefault="007F1A64" w:rsidP="007F1A64">
            <w:pPr>
              <w:spacing w:after="200"/>
              <w:ind w:firstLine="318"/>
              <w:contextualSpacing/>
              <w:jc w:val="both"/>
            </w:pPr>
            <w:r>
              <w:t xml:space="preserve">Доход в виде безвозмездно полученных работ и (или) услуг определяется в виде стоимости выполненных работ, оказанных услуг в размере расходов налогового агента, понесенных в связи с таким выполнением работ, оказанием услуг, с учетом соответствующей суммы налога на добавленную стоимость </w:t>
            </w:r>
            <w:r w:rsidRPr="00623F93">
              <w:rPr>
                <w:b/>
              </w:rPr>
              <w:t>и акцизов</w:t>
            </w:r>
            <w:r>
              <w:t>.»;</w:t>
            </w:r>
          </w:p>
          <w:p w14:paraId="1F5A0909" w14:textId="77777777" w:rsidR="007F1A64" w:rsidRPr="00671B2C" w:rsidRDefault="007F1A64" w:rsidP="007F1A64">
            <w:pPr>
              <w:widowControl w:val="0"/>
              <w:autoSpaceDE w:val="0"/>
              <w:autoSpaceDN w:val="0"/>
              <w:adjustRightInd w:val="0"/>
              <w:ind w:firstLine="168"/>
              <w:jc w:val="both"/>
              <w:rPr>
                <w:color w:val="000000"/>
                <w:lang w:val="x-none"/>
              </w:rPr>
            </w:pPr>
          </w:p>
        </w:tc>
        <w:tc>
          <w:tcPr>
            <w:tcW w:w="3119" w:type="dxa"/>
            <w:shd w:val="clear" w:color="auto" w:fill="auto"/>
          </w:tcPr>
          <w:p w14:paraId="5D4F00B1" w14:textId="77777777" w:rsidR="007F1A64" w:rsidRPr="00CA22A2" w:rsidRDefault="007F1A64" w:rsidP="007F1A64">
            <w:pPr>
              <w:ind w:firstLine="459"/>
              <w:jc w:val="both"/>
            </w:pPr>
            <w:r w:rsidRPr="00CA22A2">
              <w:lastRenderedPageBreak/>
              <w:t xml:space="preserve">в </w:t>
            </w:r>
            <w:r>
              <w:t xml:space="preserve">абзаце шестом </w:t>
            </w:r>
            <w:r w:rsidRPr="00CA22A2">
              <w:t>подпункт</w:t>
            </w:r>
            <w:r>
              <w:t>а</w:t>
            </w:r>
            <w:r w:rsidRPr="00CA22A2">
              <w:t xml:space="preserve"> 12</w:t>
            </w:r>
            <w:r>
              <w:t>5</w:t>
            </w:r>
            <w:r w:rsidRPr="00CA22A2">
              <w:t>) пункта 6 статьи 1 проекта</w:t>
            </w:r>
            <w:r>
              <w:t xml:space="preserve"> слова «</w:t>
            </w:r>
            <w:r w:rsidRPr="00623F93">
              <w:rPr>
                <w:b/>
              </w:rPr>
              <w:t>и акцизов</w:t>
            </w:r>
            <w:r>
              <w:t>» исключить.</w:t>
            </w:r>
          </w:p>
          <w:p w14:paraId="5C1954E4" w14:textId="77777777" w:rsidR="007F1A64" w:rsidRDefault="007F1A64" w:rsidP="007F1A64">
            <w:pPr>
              <w:widowControl w:val="0"/>
              <w:autoSpaceDE w:val="0"/>
              <w:autoSpaceDN w:val="0"/>
              <w:adjustRightInd w:val="0"/>
              <w:ind w:firstLine="219"/>
              <w:jc w:val="both"/>
              <w:rPr>
                <w:color w:val="000000"/>
              </w:rPr>
            </w:pPr>
          </w:p>
        </w:tc>
        <w:tc>
          <w:tcPr>
            <w:tcW w:w="3118" w:type="dxa"/>
            <w:shd w:val="clear" w:color="auto" w:fill="auto"/>
          </w:tcPr>
          <w:p w14:paraId="3ADA6EFA" w14:textId="77777777" w:rsidR="007F1A64" w:rsidRPr="00CA22A2" w:rsidRDefault="007F1A64" w:rsidP="007F1A64">
            <w:pPr>
              <w:jc w:val="both"/>
              <w:rPr>
                <w:b/>
              </w:rPr>
            </w:pPr>
            <w:r w:rsidRPr="00CA22A2">
              <w:rPr>
                <w:b/>
              </w:rPr>
              <w:t>Отдел законодательства</w:t>
            </w:r>
          </w:p>
          <w:p w14:paraId="68E03D24" w14:textId="77777777" w:rsidR="007F1A64" w:rsidRPr="00CA22A2" w:rsidRDefault="007F1A64" w:rsidP="007F1A64">
            <w:pPr>
              <w:jc w:val="both"/>
            </w:pPr>
          </w:p>
          <w:p w14:paraId="7D96837D" w14:textId="77777777" w:rsidR="007F1A64" w:rsidRPr="00CA22A2" w:rsidRDefault="007F1A64" w:rsidP="007F1A64">
            <w:pPr>
              <w:jc w:val="both"/>
            </w:pPr>
          </w:p>
          <w:p w14:paraId="123F4474" w14:textId="77777777" w:rsidR="007F1A64" w:rsidRPr="00CA22A2" w:rsidRDefault="007F1A64" w:rsidP="007F1A64">
            <w:pPr>
              <w:jc w:val="both"/>
            </w:pPr>
            <w:r>
              <w:t>Уточнение редакции</w:t>
            </w:r>
          </w:p>
          <w:p w14:paraId="52DA98A0" w14:textId="77777777" w:rsidR="007F1A64" w:rsidRDefault="007F1A64" w:rsidP="007F1A64">
            <w:pPr>
              <w:widowControl w:val="0"/>
              <w:jc w:val="center"/>
              <w:rPr>
                <w:b/>
              </w:rPr>
            </w:pPr>
          </w:p>
        </w:tc>
        <w:tc>
          <w:tcPr>
            <w:tcW w:w="1984" w:type="dxa"/>
          </w:tcPr>
          <w:p w14:paraId="271E1E40" w14:textId="2C735C64" w:rsidR="007F1A64" w:rsidRDefault="007F1A64" w:rsidP="007F1A64">
            <w:pPr>
              <w:jc w:val="both"/>
              <w:rPr>
                <w:b/>
              </w:rPr>
            </w:pPr>
            <w:r>
              <w:rPr>
                <w:b/>
              </w:rPr>
              <w:t xml:space="preserve">Новая </w:t>
            </w:r>
          </w:p>
        </w:tc>
      </w:tr>
      <w:tr w:rsidR="007F1A64" w:rsidRPr="00BC290A" w14:paraId="3687222C" w14:textId="77777777" w:rsidTr="00A23FD9">
        <w:trPr>
          <w:trHeight w:val="309"/>
        </w:trPr>
        <w:tc>
          <w:tcPr>
            <w:tcW w:w="709" w:type="dxa"/>
          </w:tcPr>
          <w:p w14:paraId="16A73A22" w14:textId="77777777" w:rsidR="007F1A64" w:rsidRPr="00BC290A" w:rsidRDefault="007F1A64" w:rsidP="007F1A64">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86DE0E7" w14:textId="195D072D" w:rsidR="007F1A64" w:rsidRPr="00005777" w:rsidRDefault="007F1A64" w:rsidP="007F1A64">
            <w:pPr>
              <w:widowControl w:val="0"/>
              <w:jc w:val="center"/>
              <w:rPr>
                <w:color w:val="000000"/>
              </w:rPr>
            </w:pPr>
            <w:r w:rsidRPr="00005777">
              <w:t>Статья 341</w:t>
            </w:r>
          </w:p>
        </w:tc>
        <w:tc>
          <w:tcPr>
            <w:tcW w:w="2694" w:type="dxa"/>
            <w:tcBorders>
              <w:top w:val="single" w:sz="4" w:space="0" w:color="auto"/>
              <w:left w:val="single" w:sz="4" w:space="0" w:color="auto"/>
              <w:bottom w:val="single" w:sz="4" w:space="0" w:color="auto"/>
              <w:right w:val="single" w:sz="4" w:space="0" w:color="auto"/>
            </w:tcBorders>
          </w:tcPr>
          <w:p w14:paraId="20E8F628" w14:textId="77777777" w:rsidR="007F1A64" w:rsidRPr="00005777" w:rsidRDefault="007F1A64" w:rsidP="007F1A64">
            <w:pPr>
              <w:shd w:val="clear" w:color="auto" w:fill="FFFFFF"/>
              <w:ind w:firstLine="317"/>
              <w:contextualSpacing/>
              <w:jc w:val="both"/>
            </w:pPr>
            <w:r w:rsidRPr="00005777">
              <w:rPr>
                <w:b/>
              </w:rPr>
              <w:t>Статья 341.</w:t>
            </w:r>
            <w:r w:rsidRPr="00005777">
              <w:rPr>
                <w:rStyle w:val="s1"/>
                <w:sz w:val="24"/>
                <w:szCs w:val="24"/>
              </w:rPr>
              <w:t xml:space="preserve"> </w:t>
            </w:r>
            <w:r w:rsidRPr="00005777">
              <w:t>Корректировка дохода</w:t>
            </w:r>
          </w:p>
          <w:p w14:paraId="243827D6" w14:textId="77777777" w:rsidR="007F1A64" w:rsidRPr="00005777" w:rsidRDefault="007F1A64" w:rsidP="007F1A64">
            <w:pPr>
              <w:ind w:firstLine="397"/>
              <w:jc w:val="both"/>
              <w:rPr>
                <w:color w:val="000000"/>
              </w:rPr>
            </w:pPr>
            <w:r w:rsidRPr="00005777">
              <w:rPr>
                <w:color w:val="000000"/>
              </w:rPr>
              <w:t>1. Из доходов физического лица, подлежащих налогообложению, исключаются следующие виды доходов (далее - корректировка дохода):</w:t>
            </w:r>
          </w:p>
          <w:p w14:paraId="195D0547" w14:textId="77777777" w:rsidR="007F1A64" w:rsidRPr="00005777" w:rsidRDefault="007F1A64" w:rsidP="007F1A64">
            <w:pPr>
              <w:pStyle w:val="j114"/>
              <w:numPr>
                <w:ilvl w:val="0"/>
                <w:numId w:val="27"/>
              </w:numPr>
              <w:shd w:val="clear" w:color="auto" w:fill="FFFFFF"/>
              <w:spacing w:before="0" w:beforeAutospacing="0" w:after="0" w:afterAutospacing="0"/>
              <w:jc w:val="both"/>
              <w:textAlignment w:val="baseline"/>
              <w:rPr>
                <w:rStyle w:val="s0"/>
                <w:rFonts w:ascii="Times New Roman" w:hAnsi="Times New Roman" w:cs="Times New Roman"/>
                <w:sz w:val="24"/>
                <w:szCs w:val="24"/>
              </w:rPr>
            </w:pPr>
            <w:r w:rsidRPr="00005777">
              <w:rPr>
                <w:rStyle w:val="s0"/>
                <w:rFonts w:ascii="Times New Roman" w:hAnsi="Times New Roman" w:cs="Times New Roman"/>
                <w:sz w:val="24"/>
                <w:szCs w:val="24"/>
              </w:rPr>
              <w:t xml:space="preserve">алименты, полученные на </w:t>
            </w:r>
            <w:r w:rsidRPr="00005777">
              <w:rPr>
                <w:rStyle w:val="s0"/>
                <w:rFonts w:ascii="Times New Roman" w:hAnsi="Times New Roman" w:cs="Times New Roman"/>
                <w:sz w:val="24"/>
                <w:szCs w:val="24"/>
              </w:rPr>
              <w:lastRenderedPageBreak/>
              <w:t>детей и иждивенцев;</w:t>
            </w:r>
          </w:p>
          <w:p w14:paraId="20A021AD" w14:textId="77777777" w:rsidR="007F1A64" w:rsidRPr="00005777" w:rsidRDefault="007F1A64" w:rsidP="007F1A64">
            <w:pPr>
              <w:ind w:firstLine="397"/>
              <w:jc w:val="both"/>
              <w:rPr>
                <w:color w:val="000000"/>
              </w:rPr>
            </w:pPr>
            <w:r w:rsidRPr="00005777">
              <w:rPr>
                <w:color w:val="000000"/>
              </w:rPr>
              <w:t>….</w:t>
            </w:r>
          </w:p>
          <w:p w14:paraId="3A38BC1F" w14:textId="77777777" w:rsidR="007F1A64" w:rsidRPr="00005777" w:rsidRDefault="007F1A64" w:rsidP="007F1A64">
            <w:pPr>
              <w:ind w:firstLine="397"/>
              <w:jc w:val="both"/>
              <w:rPr>
                <w:b/>
                <w:color w:val="000000"/>
              </w:rPr>
            </w:pPr>
            <w:r w:rsidRPr="00005777">
              <w:rPr>
                <w:b/>
                <w:color w:val="000000"/>
              </w:rPr>
              <w:t>подпункт отсутствует</w:t>
            </w:r>
          </w:p>
          <w:p w14:paraId="1A59BA63" w14:textId="77777777" w:rsidR="007F1A64" w:rsidRPr="00005777" w:rsidRDefault="007F1A64" w:rsidP="007F1A64">
            <w:pPr>
              <w:widowControl w:val="0"/>
              <w:ind w:firstLine="219"/>
              <w:jc w:val="both"/>
              <w:rPr>
                <w:b/>
                <w:color w:val="000000"/>
                <w:lang w:val="x-none"/>
              </w:rPr>
            </w:pPr>
          </w:p>
        </w:tc>
        <w:tc>
          <w:tcPr>
            <w:tcW w:w="3119" w:type="dxa"/>
            <w:tcBorders>
              <w:top w:val="single" w:sz="4" w:space="0" w:color="auto"/>
              <w:left w:val="single" w:sz="4" w:space="0" w:color="auto"/>
              <w:bottom w:val="single" w:sz="4" w:space="0" w:color="auto"/>
              <w:right w:val="single" w:sz="4" w:space="0" w:color="auto"/>
            </w:tcBorders>
          </w:tcPr>
          <w:p w14:paraId="7F5031D7" w14:textId="2D95B5AC" w:rsidR="007F1A64" w:rsidRPr="00005777" w:rsidRDefault="007F1A64" w:rsidP="007F1A64">
            <w:pPr>
              <w:widowControl w:val="0"/>
              <w:autoSpaceDE w:val="0"/>
              <w:autoSpaceDN w:val="0"/>
              <w:adjustRightInd w:val="0"/>
              <w:ind w:firstLine="168"/>
              <w:jc w:val="both"/>
              <w:rPr>
                <w:color w:val="000000"/>
                <w:lang w:val="x-none"/>
              </w:rPr>
            </w:pPr>
            <w:r w:rsidRPr="00005777">
              <w:rPr>
                <w:b/>
              </w:rPr>
              <w:lastRenderedPageBreak/>
              <w:t xml:space="preserve">Отсутствует. </w:t>
            </w:r>
          </w:p>
        </w:tc>
        <w:tc>
          <w:tcPr>
            <w:tcW w:w="3119" w:type="dxa"/>
            <w:tcBorders>
              <w:top w:val="single" w:sz="4" w:space="0" w:color="auto"/>
              <w:left w:val="single" w:sz="4" w:space="0" w:color="auto"/>
              <w:bottom w:val="single" w:sz="4" w:space="0" w:color="auto"/>
              <w:right w:val="single" w:sz="4" w:space="0" w:color="auto"/>
            </w:tcBorders>
          </w:tcPr>
          <w:p w14:paraId="63675B1A" w14:textId="77777777" w:rsidR="007F1A64" w:rsidRPr="00005777" w:rsidRDefault="007F1A64" w:rsidP="007F1A64">
            <w:pPr>
              <w:shd w:val="clear" w:color="auto" w:fill="FFFFFF"/>
              <w:ind w:firstLine="317"/>
              <w:contextualSpacing/>
              <w:jc w:val="both"/>
            </w:pPr>
            <w:r w:rsidRPr="00005777">
              <w:rPr>
                <w:b/>
              </w:rPr>
              <w:t>Статья 341.</w:t>
            </w:r>
            <w:r w:rsidRPr="00005777">
              <w:rPr>
                <w:rStyle w:val="s1"/>
                <w:sz w:val="24"/>
                <w:szCs w:val="24"/>
              </w:rPr>
              <w:t xml:space="preserve">      </w:t>
            </w:r>
            <w:r w:rsidRPr="00005777">
              <w:t>Корректировка дохода</w:t>
            </w:r>
          </w:p>
          <w:p w14:paraId="0F1EE990" w14:textId="77777777" w:rsidR="007F1A64" w:rsidRPr="00005777" w:rsidRDefault="007F1A64" w:rsidP="007F1A64">
            <w:pPr>
              <w:ind w:firstLine="397"/>
              <w:jc w:val="both"/>
              <w:rPr>
                <w:color w:val="000000"/>
              </w:rPr>
            </w:pPr>
            <w:r w:rsidRPr="00005777">
              <w:rPr>
                <w:color w:val="000000"/>
              </w:rPr>
              <w:t>1. Из доходов физического лица, подлежащих налогообложению, исключаются следующие виды доходов (далее - корректировка дохода):</w:t>
            </w:r>
          </w:p>
          <w:p w14:paraId="2FF2E91E" w14:textId="77777777" w:rsidR="007F1A64" w:rsidRPr="00005777" w:rsidRDefault="007F1A64" w:rsidP="007F1A64">
            <w:pPr>
              <w:pStyle w:val="j114"/>
              <w:numPr>
                <w:ilvl w:val="0"/>
                <w:numId w:val="28"/>
              </w:numPr>
              <w:shd w:val="clear" w:color="auto" w:fill="FFFFFF"/>
              <w:spacing w:before="0" w:beforeAutospacing="0" w:after="0" w:afterAutospacing="0"/>
              <w:jc w:val="both"/>
              <w:textAlignment w:val="baseline"/>
              <w:rPr>
                <w:rStyle w:val="s0"/>
                <w:rFonts w:ascii="Times New Roman" w:hAnsi="Times New Roman" w:cs="Times New Roman"/>
                <w:sz w:val="24"/>
                <w:szCs w:val="24"/>
              </w:rPr>
            </w:pPr>
            <w:r w:rsidRPr="00005777">
              <w:rPr>
                <w:rStyle w:val="s0"/>
                <w:rFonts w:ascii="Times New Roman" w:hAnsi="Times New Roman" w:cs="Times New Roman"/>
                <w:sz w:val="24"/>
                <w:szCs w:val="24"/>
              </w:rPr>
              <w:t>алименты, полученные на детей и иждивенцев;</w:t>
            </w:r>
          </w:p>
          <w:p w14:paraId="14E5F965" w14:textId="77777777" w:rsidR="007F1A64" w:rsidRPr="00005777" w:rsidRDefault="007F1A64" w:rsidP="007F1A64">
            <w:pPr>
              <w:ind w:firstLine="397"/>
              <w:jc w:val="both"/>
              <w:rPr>
                <w:color w:val="000000"/>
              </w:rPr>
            </w:pPr>
            <w:r w:rsidRPr="00005777">
              <w:rPr>
                <w:color w:val="000000"/>
              </w:rPr>
              <w:lastRenderedPageBreak/>
              <w:t>….</w:t>
            </w:r>
          </w:p>
          <w:p w14:paraId="559D54D5" w14:textId="77777777" w:rsidR="007F1A64" w:rsidRPr="00005777" w:rsidRDefault="007F1A64" w:rsidP="007F1A64">
            <w:pPr>
              <w:ind w:left="-108" w:firstLine="108"/>
              <w:jc w:val="both"/>
              <w:rPr>
                <w:b/>
                <w:color w:val="000000"/>
              </w:rPr>
            </w:pPr>
            <w:r w:rsidRPr="00005777">
              <w:rPr>
                <w:rStyle w:val="s0"/>
                <w:rFonts w:ascii="Times New Roman" w:hAnsi="Times New Roman" w:cs="Times New Roman"/>
                <w:sz w:val="24"/>
                <w:szCs w:val="24"/>
              </w:rPr>
              <w:t xml:space="preserve">      </w:t>
            </w:r>
            <w:r w:rsidRPr="00005777">
              <w:rPr>
                <w:rStyle w:val="s0"/>
                <w:rFonts w:ascii="Times New Roman" w:hAnsi="Times New Roman" w:cs="Times New Roman"/>
                <w:b/>
                <w:sz w:val="24"/>
                <w:szCs w:val="24"/>
              </w:rPr>
              <w:t xml:space="preserve">    ) доходы работников, перечисляемые их работодателями в виде сумм внесенных взносов во вклад на сберегательные счета работников, открытых в жилищных строительных сберегательных банках Казахстана.</w:t>
            </w:r>
          </w:p>
          <w:p w14:paraId="4295090E" w14:textId="77777777" w:rsidR="007F1A64" w:rsidRPr="00005777" w:rsidRDefault="007F1A64" w:rsidP="007F1A64">
            <w:pPr>
              <w:widowControl w:val="0"/>
              <w:autoSpaceDE w:val="0"/>
              <w:autoSpaceDN w:val="0"/>
              <w:adjustRightInd w:val="0"/>
              <w:ind w:firstLine="219"/>
              <w:jc w:val="both"/>
              <w:rPr>
                <w:color w:val="000000"/>
              </w:rPr>
            </w:pPr>
          </w:p>
        </w:tc>
        <w:tc>
          <w:tcPr>
            <w:tcW w:w="3118" w:type="dxa"/>
            <w:tcBorders>
              <w:top w:val="single" w:sz="4" w:space="0" w:color="auto"/>
              <w:left w:val="single" w:sz="4" w:space="0" w:color="auto"/>
              <w:bottom w:val="single" w:sz="4" w:space="0" w:color="auto"/>
              <w:right w:val="single" w:sz="4" w:space="0" w:color="auto"/>
            </w:tcBorders>
          </w:tcPr>
          <w:p w14:paraId="22948F7A" w14:textId="0985E517" w:rsidR="007F1A64" w:rsidRPr="00005777" w:rsidRDefault="007F1A64" w:rsidP="007F1A64">
            <w:pPr>
              <w:pStyle w:val="af4"/>
              <w:spacing w:after="0"/>
              <w:jc w:val="center"/>
              <w:rPr>
                <w:rFonts w:ascii="Times New Roman" w:hAnsi="Times New Roman"/>
                <w:b/>
                <w:sz w:val="24"/>
                <w:szCs w:val="24"/>
                <w:lang w:val="ru-RU"/>
              </w:rPr>
            </w:pPr>
            <w:r w:rsidRPr="00005777">
              <w:rPr>
                <w:rFonts w:ascii="Times New Roman" w:hAnsi="Times New Roman"/>
                <w:b/>
                <w:sz w:val="24"/>
                <w:szCs w:val="24"/>
                <w:lang w:val="ru-RU"/>
              </w:rPr>
              <w:lastRenderedPageBreak/>
              <w:t>Депутаты</w:t>
            </w:r>
          </w:p>
          <w:p w14:paraId="192CDD00" w14:textId="77777777" w:rsidR="007F1A64" w:rsidRPr="00005777" w:rsidRDefault="007F1A64" w:rsidP="007F1A64">
            <w:pPr>
              <w:pStyle w:val="af4"/>
              <w:spacing w:after="0"/>
              <w:jc w:val="center"/>
              <w:rPr>
                <w:rFonts w:ascii="Times New Roman" w:hAnsi="Times New Roman"/>
                <w:b/>
                <w:sz w:val="24"/>
                <w:szCs w:val="24"/>
                <w:lang w:val="ru-RU"/>
              </w:rPr>
            </w:pPr>
            <w:r w:rsidRPr="00005777">
              <w:rPr>
                <w:rFonts w:ascii="Times New Roman" w:hAnsi="Times New Roman"/>
                <w:b/>
                <w:sz w:val="24"/>
                <w:szCs w:val="24"/>
                <w:lang w:val="ru-RU"/>
              </w:rPr>
              <w:t xml:space="preserve">А. </w:t>
            </w:r>
            <w:proofErr w:type="spellStart"/>
            <w:r w:rsidRPr="00005777">
              <w:rPr>
                <w:rFonts w:ascii="Times New Roman" w:hAnsi="Times New Roman"/>
                <w:b/>
                <w:sz w:val="24"/>
                <w:szCs w:val="24"/>
                <w:lang w:val="ru-RU"/>
              </w:rPr>
              <w:t>Перуашев</w:t>
            </w:r>
            <w:proofErr w:type="spellEnd"/>
          </w:p>
          <w:p w14:paraId="77E8867C" w14:textId="77777777" w:rsidR="007F1A64" w:rsidRPr="00005777" w:rsidRDefault="007F1A64" w:rsidP="007F1A64">
            <w:pPr>
              <w:pStyle w:val="af4"/>
              <w:spacing w:after="0"/>
              <w:jc w:val="center"/>
              <w:rPr>
                <w:rFonts w:ascii="Times New Roman" w:hAnsi="Times New Roman"/>
                <w:b/>
                <w:sz w:val="24"/>
                <w:szCs w:val="24"/>
                <w:lang w:val="ru-RU"/>
              </w:rPr>
            </w:pPr>
            <w:r w:rsidRPr="00005777">
              <w:rPr>
                <w:rFonts w:ascii="Times New Roman" w:hAnsi="Times New Roman"/>
                <w:b/>
                <w:sz w:val="24"/>
                <w:szCs w:val="24"/>
                <w:lang w:val="ru-RU"/>
              </w:rPr>
              <w:t xml:space="preserve">Е. </w:t>
            </w:r>
            <w:proofErr w:type="spellStart"/>
            <w:r w:rsidRPr="00005777">
              <w:rPr>
                <w:rFonts w:ascii="Times New Roman" w:hAnsi="Times New Roman"/>
                <w:b/>
                <w:sz w:val="24"/>
                <w:szCs w:val="24"/>
                <w:lang w:val="ru-RU"/>
              </w:rPr>
              <w:t>Барлыбаев</w:t>
            </w:r>
            <w:proofErr w:type="spellEnd"/>
          </w:p>
          <w:p w14:paraId="70B2527C" w14:textId="77777777" w:rsidR="007F1A64" w:rsidRPr="00005777" w:rsidRDefault="007F1A64" w:rsidP="007F1A64">
            <w:pPr>
              <w:pStyle w:val="af4"/>
              <w:spacing w:after="0"/>
              <w:jc w:val="center"/>
              <w:rPr>
                <w:rFonts w:ascii="Times New Roman" w:hAnsi="Times New Roman"/>
                <w:b/>
                <w:sz w:val="24"/>
                <w:szCs w:val="24"/>
                <w:lang w:val="ru-RU"/>
              </w:rPr>
            </w:pPr>
          </w:p>
          <w:p w14:paraId="0FCC519D" w14:textId="4D4C01A9" w:rsidR="007F1A64" w:rsidRPr="00005777" w:rsidRDefault="007F1A64" w:rsidP="007F1A64">
            <w:pPr>
              <w:pStyle w:val="af4"/>
              <w:spacing w:after="120"/>
              <w:ind w:firstLine="709"/>
              <w:jc w:val="both"/>
              <w:rPr>
                <w:rFonts w:ascii="Times New Roman" w:hAnsi="Times New Roman"/>
                <w:sz w:val="24"/>
                <w:szCs w:val="24"/>
              </w:rPr>
            </w:pPr>
            <w:r w:rsidRPr="00005777">
              <w:rPr>
                <w:rFonts w:ascii="Times New Roman" w:hAnsi="Times New Roman"/>
                <w:sz w:val="24"/>
                <w:szCs w:val="24"/>
              </w:rPr>
              <w:t xml:space="preserve">На сегодняшний день работодатели не заинтересованы оказывать поддержку в виде материальной помощи в целях улучшения жилищных условий своих работников. В целях </w:t>
            </w:r>
            <w:r w:rsidRPr="00005777">
              <w:rPr>
                <w:rFonts w:ascii="Times New Roman" w:hAnsi="Times New Roman"/>
                <w:sz w:val="24"/>
                <w:szCs w:val="24"/>
              </w:rPr>
              <w:lastRenderedPageBreak/>
              <w:t>стимулирования работодателей перечислять взносы на сберегательные счета своих работников, предлагаем предусмотреть налоговые льготы для работодателей и их работников на сумму внесенных взносов.</w:t>
            </w:r>
          </w:p>
          <w:p w14:paraId="2C63AC88" w14:textId="77777777" w:rsidR="007F1A64" w:rsidRPr="00005777" w:rsidRDefault="007F1A64" w:rsidP="007F1A64">
            <w:pPr>
              <w:shd w:val="clear" w:color="auto" w:fill="FFFFFF"/>
              <w:ind w:firstLine="318"/>
              <w:contextualSpacing/>
              <w:jc w:val="both"/>
            </w:pPr>
          </w:p>
          <w:p w14:paraId="6A8932FA" w14:textId="77777777" w:rsidR="007F1A64" w:rsidRPr="00005777" w:rsidRDefault="007F1A64" w:rsidP="007F1A64">
            <w:pPr>
              <w:widowControl w:val="0"/>
              <w:jc w:val="center"/>
              <w:rPr>
                <w:b/>
              </w:rPr>
            </w:pPr>
          </w:p>
        </w:tc>
        <w:tc>
          <w:tcPr>
            <w:tcW w:w="1984" w:type="dxa"/>
          </w:tcPr>
          <w:p w14:paraId="1F8C1A58" w14:textId="77777777" w:rsidR="007F1A64" w:rsidRDefault="007F1A64" w:rsidP="007F1A64">
            <w:pPr>
              <w:jc w:val="both"/>
              <w:rPr>
                <w:b/>
              </w:rPr>
            </w:pPr>
            <w:r>
              <w:rPr>
                <w:b/>
              </w:rPr>
              <w:lastRenderedPageBreak/>
              <w:t xml:space="preserve">Новая </w:t>
            </w:r>
          </w:p>
          <w:p w14:paraId="5CDB5B5D" w14:textId="77777777" w:rsidR="007F1A64" w:rsidRDefault="007F1A64" w:rsidP="007F1A64">
            <w:pPr>
              <w:jc w:val="both"/>
              <w:rPr>
                <w:b/>
              </w:rPr>
            </w:pPr>
          </w:p>
          <w:p w14:paraId="2A4C4C95" w14:textId="77777777" w:rsidR="007F1A64" w:rsidRPr="00BA6BE4" w:rsidRDefault="007F1A64" w:rsidP="007F1A64">
            <w:pPr>
              <w:jc w:val="both"/>
              <w:rPr>
                <w:b/>
                <w:i/>
              </w:rPr>
            </w:pPr>
            <w:r w:rsidRPr="00BA6BE4">
              <w:rPr>
                <w:b/>
                <w:i/>
              </w:rPr>
              <w:t>Затратная норма</w:t>
            </w:r>
          </w:p>
          <w:p w14:paraId="30D6EBC5" w14:textId="77777777" w:rsidR="007F1A64" w:rsidRPr="00BA6BE4" w:rsidRDefault="007F1A64" w:rsidP="007F1A64">
            <w:pPr>
              <w:jc w:val="both"/>
              <w:rPr>
                <w:b/>
                <w:i/>
              </w:rPr>
            </w:pPr>
          </w:p>
          <w:p w14:paraId="2C75994E" w14:textId="4A36BBFE" w:rsidR="007F1A64" w:rsidRDefault="007F1A64" w:rsidP="007F1A64">
            <w:pPr>
              <w:jc w:val="both"/>
              <w:rPr>
                <w:b/>
              </w:rPr>
            </w:pPr>
            <w:r w:rsidRPr="00BA6BE4">
              <w:rPr>
                <w:b/>
                <w:i/>
              </w:rPr>
              <w:t>направлено в ПРК</w:t>
            </w:r>
          </w:p>
        </w:tc>
      </w:tr>
      <w:tr w:rsidR="00A4294B" w:rsidRPr="00BC290A" w14:paraId="628D5F35" w14:textId="77777777" w:rsidTr="00187C66">
        <w:trPr>
          <w:trHeight w:val="309"/>
        </w:trPr>
        <w:tc>
          <w:tcPr>
            <w:tcW w:w="709" w:type="dxa"/>
          </w:tcPr>
          <w:p w14:paraId="1C832069" w14:textId="77777777" w:rsidR="00A4294B" w:rsidRPr="00BC290A" w:rsidRDefault="00A4294B" w:rsidP="00A4294B">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AF6FE54" w14:textId="77777777" w:rsidR="00A4294B" w:rsidRPr="005858D8" w:rsidRDefault="00A4294B" w:rsidP="00A4294B">
            <w:pPr>
              <w:widowControl w:val="0"/>
              <w:jc w:val="center"/>
              <w:rPr>
                <w:lang w:val="kk-KZ"/>
              </w:rPr>
            </w:pPr>
            <w:r w:rsidRPr="005858D8">
              <w:rPr>
                <w:lang w:val="kk-KZ"/>
              </w:rPr>
              <w:t>Подпункт</w:t>
            </w:r>
          </w:p>
          <w:p w14:paraId="6D7F1F5A" w14:textId="3087A679" w:rsidR="00A4294B" w:rsidRPr="00CA22A2" w:rsidRDefault="00A4294B" w:rsidP="00A4294B">
            <w:pPr>
              <w:widowControl w:val="0"/>
              <w:jc w:val="center"/>
              <w:rPr>
                <w:lang w:val="kk-KZ"/>
              </w:rPr>
            </w:pPr>
            <w:r w:rsidRPr="005858D8">
              <w:rPr>
                <w:lang w:val="kk-KZ"/>
              </w:rPr>
              <w:t>208) пункта 6 статьи 1 проекта</w:t>
            </w:r>
          </w:p>
        </w:tc>
        <w:tc>
          <w:tcPr>
            <w:tcW w:w="2694" w:type="dxa"/>
            <w:shd w:val="clear" w:color="auto" w:fill="auto"/>
          </w:tcPr>
          <w:p w14:paraId="5F0A2E25" w14:textId="77777777" w:rsidR="00A4294B" w:rsidRPr="009D2C90" w:rsidRDefault="00A4294B" w:rsidP="00A4294B">
            <w:pPr>
              <w:shd w:val="clear" w:color="auto" w:fill="FFFFFF"/>
              <w:ind w:firstLine="317"/>
              <w:jc w:val="both"/>
              <w:textAlignment w:val="baseline"/>
              <w:rPr>
                <w:b/>
                <w:bCs/>
                <w:spacing w:val="2"/>
                <w:bdr w:val="none" w:sz="0" w:space="0" w:color="auto" w:frame="1"/>
              </w:rPr>
            </w:pPr>
            <w:r w:rsidRPr="009D2C90">
              <w:rPr>
                <w:b/>
                <w:bCs/>
                <w:spacing w:val="2"/>
                <w:bdr w:val="none" w:sz="0" w:space="0" w:color="auto" w:frame="1"/>
              </w:rPr>
              <w:t>Статья 529. Налоговая база</w:t>
            </w:r>
          </w:p>
          <w:p w14:paraId="24993881" w14:textId="77777777" w:rsidR="00A4294B" w:rsidRPr="009D2C90" w:rsidRDefault="00A4294B" w:rsidP="00A4294B">
            <w:pPr>
              <w:shd w:val="clear" w:color="auto" w:fill="FFFFFF"/>
              <w:ind w:firstLine="317"/>
              <w:jc w:val="both"/>
              <w:textAlignment w:val="baseline"/>
              <w:rPr>
                <w:b/>
                <w:bCs/>
                <w:spacing w:val="2"/>
                <w:bdr w:val="none" w:sz="0" w:space="0" w:color="auto" w:frame="1"/>
              </w:rPr>
            </w:pPr>
            <w:r w:rsidRPr="009D2C90">
              <w:rPr>
                <w:b/>
                <w:bCs/>
                <w:spacing w:val="2"/>
                <w:bdr w:val="none" w:sz="0" w:space="0" w:color="auto" w:frame="1"/>
              </w:rPr>
              <w:t>…</w:t>
            </w:r>
          </w:p>
          <w:p w14:paraId="40E2BD47" w14:textId="25197865" w:rsidR="00A4294B" w:rsidRPr="009D2C90" w:rsidRDefault="00A4294B" w:rsidP="00A4294B">
            <w:pPr>
              <w:pStyle w:val="a5"/>
              <w:widowControl w:val="0"/>
              <w:spacing w:before="0" w:beforeAutospacing="0" w:after="0" w:afterAutospacing="0"/>
              <w:ind w:left="34" w:right="-108" w:firstLine="142"/>
              <w:jc w:val="both"/>
              <w:rPr>
                <w:b/>
              </w:rPr>
            </w:pPr>
            <w:r w:rsidRPr="009D2C90">
              <w:rPr>
                <w:b/>
              </w:rPr>
              <w:t xml:space="preserve">Отсутствует. </w:t>
            </w:r>
          </w:p>
        </w:tc>
        <w:tc>
          <w:tcPr>
            <w:tcW w:w="3119" w:type="dxa"/>
            <w:shd w:val="clear" w:color="auto" w:fill="auto"/>
          </w:tcPr>
          <w:p w14:paraId="5D2C71C3" w14:textId="77777777" w:rsidR="00A4294B" w:rsidRPr="009D2C90" w:rsidRDefault="00A4294B" w:rsidP="00A4294B">
            <w:pPr>
              <w:ind w:firstLine="317"/>
              <w:contextualSpacing/>
              <w:jc w:val="both"/>
            </w:pPr>
            <w:r w:rsidRPr="009D2C90">
              <w:t xml:space="preserve">208) </w:t>
            </w:r>
            <w:r w:rsidRPr="009D2C90">
              <w:rPr>
                <w:b/>
              </w:rPr>
              <w:t>в пункте</w:t>
            </w:r>
            <w:r w:rsidRPr="009D2C90">
              <w:t xml:space="preserve"> 6 слова «по в статье 529:</w:t>
            </w:r>
          </w:p>
          <w:p w14:paraId="0D153317" w14:textId="77777777" w:rsidR="00A4294B" w:rsidRPr="009D2C90" w:rsidRDefault="00A4294B" w:rsidP="00A4294B">
            <w:pPr>
              <w:ind w:firstLine="317"/>
              <w:contextualSpacing/>
              <w:jc w:val="both"/>
            </w:pPr>
            <w:r w:rsidRPr="009D2C90">
              <w:t>в пункте 6 слова «</w:t>
            </w:r>
            <w:r w:rsidRPr="009D2C90">
              <w:rPr>
                <w:spacing w:val="2"/>
              </w:rPr>
              <w:t>по согласованию с уполномоченным органом</w:t>
            </w:r>
            <w:r w:rsidRPr="009D2C90">
              <w:t>» исключить;</w:t>
            </w:r>
          </w:p>
          <w:p w14:paraId="0155A664" w14:textId="77777777" w:rsidR="00A4294B" w:rsidRPr="009D2C90" w:rsidRDefault="00A4294B" w:rsidP="00A4294B">
            <w:pPr>
              <w:ind w:firstLine="317"/>
              <w:contextualSpacing/>
              <w:jc w:val="both"/>
            </w:pPr>
            <w:r w:rsidRPr="009D2C90">
              <w:t>дополнить пунктом 10 следующего содержания:</w:t>
            </w:r>
          </w:p>
          <w:p w14:paraId="4DDD042C" w14:textId="77777777" w:rsidR="00A4294B" w:rsidRPr="009D2C90" w:rsidRDefault="00A4294B" w:rsidP="00A4294B">
            <w:pPr>
              <w:ind w:firstLine="317"/>
              <w:contextualSpacing/>
              <w:jc w:val="both"/>
            </w:pPr>
            <w:r w:rsidRPr="009D2C90">
              <w:t>«</w:t>
            </w:r>
            <w:r w:rsidRPr="009D2C90">
              <w:rPr>
                <w:spacing w:val="2"/>
              </w:rPr>
              <w:t xml:space="preserve">10. По земельным участкам, </w:t>
            </w:r>
            <w:r w:rsidRPr="009D2C90">
              <w:rPr>
                <w:b/>
                <w:spacing w:val="2"/>
              </w:rPr>
              <w:t>указанным в подпунктах 2) и 3) статьи 528 настоящего Кодекса</w:t>
            </w:r>
            <w:r w:rsidRPr="009D2C90">
              <w:rPr>
                <w:spacing w:val="2"/>
              </w:rPr>
              <w:t>, налоговой базой является площадь земельного участка и (или) земельной доли.</w:t>
            </w:r>
            <w:r w:rsidRPr="009D2C90">
              <w:t>»;</w:t>
            </w:r>
          </w:p>
          <w:p w14:paraId="558410C0" w14:textId="77777777" w:rsidR="00A4294B" w:rsidRPr="009D2C90" w:rsidRDefault="00A4294B" w:rsidP="00A4294B">
            <w:pPr>
              <w:widowControl w:val="0"/>
              <w:ind w:left="34" w:firstLine="425"/>
              <w:jc w:val="both"/>
              <w:rPr>
                <w:bCs/>
              </w:rPr>
            </w:pPr>
          </w:p>
        </w:tc>
        <w:tc>
          <w:tcPr>
            <w:tcW w:w="3119" w:type="dxa"/>
            <w:shd w:val="clear" w:color="auto" w:fill="auto"/>
          </w:tcPr>
          <w:p w14:paraId="32F5EE84" w14:textId="44D46E10" w:rsidR="00A4294B" w:rsidRPr="009D2C90" w:rsidRDefault="00A4294B" w:rsidP="00A4294B">
            <w:pPr>
              <w:pStyle w:val="3"/>
              <w:widowControl w:val="0"/>
              <w:tabs>
                <w:tab w:val="left" w:pos="2160"/>
              </w:tabs>
              <w:spacing w:before="0"/>
              <w:ind w:firstLine="459"/>
              <w:jc w:val="both"/>
              <w:outlineLvl w:val="2"/>
              <w:rPr>
                <w:rFonts w:ascii="Times New Roman" w:hAnsi="Times New Roman"/>
                <w:b w:val="0"/>
                <w:color w:val="auto"/>
                <w:sz w:val="24"/>
                <w:szCs w:val="24"/>
              </w:rPr>
            </w:pPr>
            <w:r w:rsidRPr="009D2C90">
              <w:rPr>
                <w:rFonts w:ascii="Times New Roman" w:hAnsi="Times New Roman"/>
                <w:b w:val="0"/>
                <w:color w:val="auto"/>
                <w:sz w:val="24"/>
                <w:szCs w:val="24"/>
              </w:rPr>
              <w:t xml:space="preserve">в абзаце втором подпункта 208) </w:t>
            </w:r>
            <w:r w:rsidRPr="009D2C90">
              <w:rPr>
                <w:rFonts w:ascii="Times New Roman" w:hAnsi="Times New Roman"/>
                <w:b w:val="0"/>
                <w:color w:val="auto"/>
                <w:sz w:val="24"/>
                <w:szCs w:val="24"/>
                <w:lang w:val="kk-KZ"/>
              </w:rPr>
              <w:t>пункта 6 статьи 1 проекта</w:t>
            </w:r>
            <w:r w:rsidRPr="009D2C90">
              <w:rPr>
                <w:rFonts w:ascii="Times New Roman" w:hAnsi="Times New Roman"/>
                <w:color w:val="auto"/>
                <w:sz w:val="24"/>
                <w:szCs w:val="24"/>
              </w:rPr>
              <w:t xml:space="preserve"> </w:t>
            </w:r>
            <w:r w:rsidRPr="009D2C90">
              <w:rPr>
                <w:rFonts w:ascii="Times New Roman" w:hAnsi="Times New Roman"/>
                <w:b w:val="0"/>
                <w:color w:val="auto"/>
                <w:sz w:val="24"/>
                <w:szCs w:val="24"/>
              </w:rPr>
              <w:t>слова «</w:t>
            </w:r>
            <w:r w:rsidRPr="009D2C90">
              <w:rPr>
                <w:rFonts w:ascii="Times New Roman" w:hAnsi="Times New Roman"/>
                <w:b w:val="0"/>
                <w:color w:val="auto"/>
                <w:spacing w:val="2"/>
                <w:sz w:val="24"/>
                <w:szCs w:val="24"/>
              </w:rPr>
              <w:t xml:space="preserve"> </w:t>
            </w:r>
            <w:r w:rsidRPr="009D2C90">
              <w:rPr>
                <w:rFonts w:ascii="Times New Roman" w:hAnsi="Times New Roman"/>
                <w:color w:val="auto"/>
                <w:spacing w:val="2"/>
                <w:sz w:val="24"/>
                <w:szCs w:val="24"/>
              </w:rPr>
              <w:t>подпунктах 2) и 3)</w:t>
            </w:r>
            <w:r w:rsidRPr="009D2C90">
              <w:rPr>
                <w:rFonts w:ascii="Times New Roman" w:hAnsi="Times New Roman"/>
                <w:b w:val="0"/>
                <w:color w:val="auto"/>
                <w:sz w:val="24"/>
                <w:szCs w:val="24"/>
              </w:rPr>
              <w:t>» заменить словами «</w:t>
            </w:r>
            <w:r w:rsidRPr="009D2C90">
              <w:rPr>
                <w:rFonts w:ascii="Times New Roman" w:hAnsi="Times New Roman"/>
                <w:color w:val="auto"/>
                <w:spacing w:val="2"/>
                <w:sz w:val="24"/>
                <w:szCs w:val="24"/>
              </w:rPr>
              <w:t>подпункте 2)</w:t>
            </w:r>
            <w:r w:rsidRPr="009D2C90">
              <w:rPr>
                <w:rFonts w:ascii="Times New Roman" w:hAnsi="Times New Roman"/>
                <w:b w:val="0"/>
                <w:color w:val="auto"/>
                <w:sz w:val="24"/>
                <w:szCs w:val="24"/>
              </w:rPr>
              <w:t>»;</w:t>
            </w:r>
          </w:p>
          <w:p w14:paraId="1FCC1DCA" w14:textId="77777777" w:rsidR="00A4294B" w:rsidRPr="009D2C90" w:rsidRDefault="00A4294B" w:rsidP="00A4294B">
            <w:pPr>
              <w:widowControl w:val="0"/>
              <w:autoSpaceDE w:val="0"/>
              <w:autoSpaceDN w:val="0"/>
              <w:adjustRightInd w:val="0"/>
              <w:ind w:firstLine="219"/>
              <w:jc w:val="both"/>
            </w:pPr>
          </w:p>
          <w:p w14:paraId="46838C49" w14:textId="77777777" w:rsidR="00A4294B" w:rsidRPr="009D2C90" w:rsidRDefault="00A4294B" w:rsidP="00A4294B">
            <w:pPr>
              <w:widowControl w:val="0"/>
              <w:ind w:firstLine="176"/>
              <w:jc w:val="both"/>
              <w:rPr>
                <w:lang w:eastAsia="en-US"/>
              </w:rPr>
            </w:pPr>
          </w:p>
        </w:tc>
        <w:tc>
          <w:tcPr>
            <w:tcW w:w="3118" w:type="dxa"/>
            <w:tcBorders>
              <w:top w:val="single" w:sz="4" w:space="0" w:color="auto"/>
              <w:left w:val="single" w:sz="4" w:space="0" w:color="auto"/>
              <w:right w:val="single" w:sz="4" w:space="0" w:color="auto"/>
            </w:tcBorders>
          </w:tcPr>
          <w:p w14:paraId="0FEA5ADD" w14:textId="6E7976EE" w:rsidR="00A4294B" w:rsidRPr="009D2C90" w:rsidRDefault="00562B97" w:rsidP="00A4294B">
            <w:pPr>
              <w:widowControl w:val="0"/>
              <w:jc w:val="center"/>
              <w:rPr>
                <w:b/>
              </w:rPr>
            </w:pPr>
            <w:r w:rsidRPr="009D2C90">
              <w:rPr>
                <w:b/>
              </w:rPr>
              <w:t xml:space="preserve">Отдел законодательства </w:t>
            </w:r>
          </w:p>
          <w:p w14:paraId="305295EA" w14:textId="77777777" w:rsidR="00562B97" w:rsidRPr="009D2C90" w:rsidRDefault="00562B97" w:rsidP="00A4294B">
            <w:pPr>
              <w:widowControl w:val="0"/>
              <w:jc w:val="center"/>
            </w:pPr>
          </w:p>
          <w:p w14:paraId="2CAC95D2" w14:textId="77777777" w:rsidR="00A4294B" w:rsidRPr="009D2C90" w:rsidRDefault="00A4294B" w:rsidP="00A4294B">
            <w:pPr>
              <w:widowControl w:val="0"/>
              <w:jc w:val="center"/>
            </w:pPr>
            <w:r w:rsidRPr="009D2C90">
              <w:t>В проекте предлагается:</w:t>
            </w:r>
          </w:p>
          <w:p w14:paraId="73FC6257" w14:textId="77777777" w:rsidR="00A4294B" w:rsidRPr="009D2C90" w:rsidRDefault="00A4294B" w:rsidP="00A4294B">
            <w:pPr>
              <w:ind w:firstLine="709"/>
              <w:contextualSpacing/>
              <w:jc w:val="both"/>
            </w:pPr>
            <w:r w:rsidRPr="009D2C90">
              <w:rPr>
                <w:bCs/>
              </w:rPr>
              <w:t>Статья 528. Объект налогообложения</w:t>
            </w:r>
          </w:p>
          <w:p w14:paraId="3455A7A1" w14:textId="77777777" w:rsidR="00A4294B" w:rsidRPr="009D2C90" w:rsidRDefault="00A4294B" w:rsidP="00A4294B">
            <w:pPr>
              <w:ind w:firstLine="709"/>
              <w:contextualSpacing/>
              <w:jc w:val="both"/>
              <w:rPr>
                <w:bCs/>
              </w:rPr>
            </w:pPr>
            <w:r w:rsidRPr="009D2C90">
              <w:rPr>
                <w:bCs/>
              </w:rPr>
              <w:t>Объектом обложения налогом на имущество физических лиц являются находящиеся на территории Республики Казахстан:</w:t>
            </w:r>
          </w:p>
          <w:p w14:paraId="550CA76D" w14:textId="77777777" w:rsidR="00A4294B" w:rsidRPr="009D2C90" w:rsidRDefault="00A4294B" w:rsidP="00A4294B">
            <w:pPr>
              <w:ind w:firstLine="709"/>
              <w:contextualSpacing/>
              <w:jc w:val="both"/>
              <w:rPr>
                <w:bCs/>
              </w:rPr>
            </w:pPr>
            <w:r w:rsidRPr="009D2C90">
              <w:rPr>
                <w:bCs/>
              </w:rPr>
              <w:t>1) жилища, здания, дачные постройки, гаражи и иные строения, сооружения, помещения, принадлежащие им на праве собственности;</w:t>
            </w:r>
          </w:p>
          <w:p w14:paraId="3FA9B3FF" w14:textId="6F14E563" w:rsidR="00A4294B" w:rsidRPr="009D2C90" w:rsidRDefault="00A4294B" w:rsidP="00E760CE">
            <w:pPr>
              <w:ind w:firstLine="709"/>
              <w:contextualSpacing/>
              <w:jc w:val="both"/>
              <w:rPr>
                <w:bCs/>
              </w:rPr>
            </w:pPr>
            <w:r w:rsidRPr="009D2C90">
              <w:rPr>
                <w:bCs/>
              </w:rPr>
              <w:t xml:space="preserve">2) земельные участки, принадлежащие физическим лицам на праве собственности. </w:t>
            </w:r>
            <w:r w:rsidRPr="009D2C90">
              <w:t>»;</w:t>
            </w:r>
          </w:p>
        </w:tc>
        <w:tc>
          <w:tcPr>
            <w:tcW w:w="1984" w:type="dxa"/>
          </w:tcPr>
          <w:p w14:paraId="0030F4C5" w14:textId="77777777" w:rsidR="00A4294B" w:rsidRPr="006728D9" w:rsidRDefault="00A4294B" w:rsidP="00A4294B">
            <w:pPr>
              <w:widowControl w:val="0"/>
              <w:jc w:val="center"/>
              <w:rPr>
                <w:b/>
                <w:bCs/>
              </w:rPr>
            </w:pPr>
            <w:r>
              <w:rPr>
                <w:b/>
                <w:bCs/>
              </w:rPr>
              <w:t xml:space="preserve">Новая </w:t>
            </w:r>
          </w:p>
          <w:p w14:paraId="6C6B118E" w14:textId="77777777" w:rsidR="00A4294B" w:rsidRDefault="00A4294B" w:rsidP="00A4294B">
            <w:pPr>
              <w:widowControl w:val="0"/>
              <w:jc w:val="center"/>
              <w:rPr>
                <w:b/>
                <w:bCs/>
                <w:color w:val="000000" w:themeColor="text1"/>
              </w:rPr>
            </w:pPr>
          </w:p>
        </w:tc>
      </w:tr>
      <w:tr w:rsidR="00A4294B" w:rsidRPr="00BC290A" w14:paraId="408F302A" w14:textId="77777777" w:rsidTr="000C1572">
        <w:trPr>
          <w:trHeight w:val="309"/>
        </w:trPr>
        <w:tc>
          <w:tcPr>
            <w:tcW w:w="709" w:type="dxa"/>
          </w:tcPr>
          <w:p w14:paraId="57F7D8FE" w14:textId="6B4DFFC8" w:rsidR="00A4294B" w:rsidRPr="00BC290A" w:rsidRDefault="00A4294B" w:rsidP="00A4294B">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84264E7" w14:textId="77777777" w:rsidR="00A4294B" w:rsidRPr="00CA22A2" w:rsidRDefault="00A4294B" w:rsidP="00A4294B">
            <w:pPr>
              <w:widowControl w:val="0"/>
              <w:jc w:val="center"/>
              <w:rPr>
                <w:lang w:val="kk-KZ"/>
              </w:rPr>
            </w:pPr>
            <w:r w:rsidRPr="00CA22A2">
              <w:rPr>
                <w:lang w:val="kk-KZ"/>
              </w:rPr>
              <w:t>Подпункт</w:t>
            </w:r>
          </w:p>
          <w:p w14:paraId="5A4C7332" w14:textId="5625DFFD" w:rsidR="00A4294B" w:rsidRPr="00005777" w:rsidRDefault="00A4294B" w:rsidP="00A4294B">
            <w:pPr>
              <w:widowControl w:val="0"/>
              <w:jc w:val="center"/>
            </w:pPr>
            <w:r w:rsidRPr="00CA22A2">
              <w:rPr>
                <w:lang w:val="kk-KZ"/>
              </w:rPr>
              <w:t>216) пункта 6 статьи 1 проекта</w:t>
            </w:r>
          </w:p>
        </w:tc>
        <w:tc>
          <w:tcPr>
            <w:tcW w:w="2694" w:type="dxa"/>
            <w:shd w:val="clear" w:color="auto" w:fill="auto"/>
          </w:tcPr>
          <w:p w14:paraId="060EC03C" w14:textId="77777777" w:rsidR="00A4294B" w:rsidRPr="00CA22A2" w:rsidRDefault="00A4294B" w:rsidP="00A4294B">
            <w:pPr>
              <w:pStyle w:val="a5"/>
              <w:widowControl w:val="0"/>
              <w:spacing w:before="0" w:beforeAutospacing="0" w:after="0" w:afterAutospacing="0"/>
              <w:ind w:left="34" w:right="-108" w:firstLine="142"/>
              <w:jc w:val="both"/>
              <w:rPr>
                <w:b/>
              </w:rPr>
            </w:pPr>
            <w:r w:rsidRPr="00CA22A2">
              <w:rPr>
                <w:b/>
              </w:rPr>
              <w:t>Статья 564. Порядок исчисления и уплаты</w:t>
            </w:r>
          </w:p>
          <w:p w14:paraId="7EF170AB" w14:textId="77777777" w:rsidR="00A4294B" w:rsidRPr="00CA22A2" w:rsidRDefault="00A4294B" w:rsidP="00A4294B">
            <w:pPr>
              <w:pStyle w:val="a5"/>
              <w:widowControl w:val="0"/>
              <w:spacing w:before="0" w:beforeAutospacing="0" w:after="0" w:afterAutospacing="0"/>
              <w:ind w:left="34" w:right="-108" w:firstLine="142"/>
              <w:jc w:val="both"/>
            </w:pPr>
            <w:r w:rsidRPr="00CA22A2">
              <w:t>…</w:t>
            </w:r>
          </w:p>
          <w:p w14:paraId="41EC26B9" w14:textId="0F7C5D24" w:rsidR="00A4294B" w:rsidRPr="00005777" w:rsidRDefault="00A4294B" w:rsidP="00A4294B">
            <w:pPr>
              <w:shd w:val="clear" w:color="auto" w:fill="FFFFFF"/>
              <w:ind w:firstLine="317"/>
              <w:contextualSpacing/>
              <w:jc w:val="both"/>
              <w:rPr>
                <w:b/>
              </w:rPr>
            </w:pPr>
            <w:r w:rsidRPr="00CA22A2">
              <w:t>3. Размер платы по земельным участкам, полученным во временное возмездное землепользование (аренду), устанавливается не ниже размера суммы земельного налога, рассчитанного по таким земельным участкам в соответствии с настоящим Кодексом.</w:t>
            </w:r>
          </w:p>
        </w:tc>
        <w:tc>
          <w:tcPr>
            <w:tcW w:w="3119" w:type="dxa"/>
            <w:shd w:val="clear" w:color="auto" w:fill="auto"/>
          </w:tcPr>
          <w:p w14:paraId="310DDBDC" w14:textId="77777777" w:rsidR="00A4294B" w:rsidRPr="00A417F8" w:rsidRDefault="00A4294B" w:rsidP="00A4294B">
            <w:pPr>
              <w:widowControl w:val="0"/>
              <w:ind w:left="34" w:firstLine="425"/>
              <w:jc w:val="both"/>
              <w:rPr>
                <w:bCs/>
              </w:rPr>
            </w:pPr>
            <w:r w:rsidRPr="00A417F8">
              <w:rPr>
                <w:bCs/>
              </w:rPr>
              <w:t>216)</w:t>
            </w:r>
            <w:r w:rsidRPr="00A417F8">
              <w:rPr>
                <w:bCs/>
              </w:rPr>
              <w:tab/>
              <w:t>пункт 3 статьи 564 изложить в следующей редакции:</w:t>
            </w:r>
          </w:p>
          <w:p w14:paraId="7BB86015" w14:textId="77777777" w:rsidR="00A4294B" w:rsidRPr="00CA22A2" w:rsidRDefault="00A4294B" w:rsidP="00A4294B">
            <w:pPr>
              <w:widowControl w:val="0"/>
              <w:ind w:left="34" w:firstLine="425"/>
              <w:jc w:val="both"/>
              <w:rPr>
                <w:bCs/>
              </w:rPr>
            </w:pPr>
            <w:r w:rsidRPr="00CA22A2">
              <w:rPr>
                <w:bCs/>
              </w:rPr>
              <w:t>«</w:t>
            </w:r>
            <w:r w:rsidRPr="00A417F8">
              <w:rPr>
                <w:bCs/>
              </w:rPr>
              <w:t>3. Размер платы по земельным участкам, полученным во временное возмездное землепользование (аренду), устанавливается не ниже размера суммы земельного налога, рассчитанного по таким земельным участкам в соответствии с настоящим Кодексом.</w:t>
            </w:r>
          </w:p>
          <w:p w14:paraId="7D4C7DFD" w14:textId="77777777" w:rsidR="00A4294B" w:rsidRPr="00A417F8" w:rsidRDefault="00A4294B" w:rsidP="00A4294B">
            <w:pPr>
              <w:ind w:firstLine="709"/>
              <w:contextualSpacing/>
              <w:jc w:val="both"/>
            </w:pPr>
            <w:r w:rsidRPr="00A417F8">
              <w:t xml:space="preserve">По физическим лицам размер платы по земельным участкам, указанным в подпункте 2) статьи 528 настоящего Кодекса </w:t>
            </w:r>
            <w:r w:rsidRPr="00A417F8">
              <w:rPr>
                <w:b/>
              </w:rPr>
              <w:t>и полученным</w:t>
            </w:r>
            <w:r w:rsidRPr="00A417F8">
              <w:t xml:space="preserve"> во временное возмездное землепользование (аренду), устанавливается не ниже размера суммы налога на имущество физических лиц, рассчитанного по таким земельным участкам в соответствии с настоящим Кодексом.»;</w:t>
            </w:r>
          </w:p>
          <w:p w14:paraId="1B964DB8" w14:textId="2DA71139" w:rsidR="00A4294B" w:rsidRPr="00005777" w:rsidRDefault="00A4294B" w:rsidP="00A4294B">
            <w:pPr>
              <w:widowControl w:val="0"/>
              <w:autoSpaceDE w:val="0"/>
              <w:autoSpaceDN w:val="0"/>
              <w:adjustRightInd w:val="0"/>
              <w:ind w:firstLine="168"/>
              <w:jc w:val="both"/>
              <w:rPr>
                <w:b/>
              </w:rPr>
            </w:pPr>
            <w:r w:rsidRPr="00A417F8">
              <w:rPr>
                <w:bCs/>
              </w:rPr>
              <w:t>.»;</w:t>
            </w:r>
          </w:p>
        </w:tc>
        <w:tc>
          <w:tcPr>
            <w:tcW w:w="3119" w:type="dxa"/>
            <w:shd w:val="clear" w:color="auto" w:fill="auto"/>
          </w:tcPr>
          <w:p w14:paraId="70303C65" w14:textId="648DB224" w:rsidR="00A4294B" w:rsidRPr="00E97BAC" w:rsidRDefault="00E97BAC" w:rsidP="00E97BAC">
            <w:pPr>
              <w:widowControl w:val="0"/>
              <w:ind w:firstLine="176"/>
              <w:jc w:val="both"/>
              <w:rPr>
                <w:lang w:eastAsia="en-US"/>
              </w:rPr>
            </w:pPr>
            <w:r w:rsidRPr="00E97BAC">
              <w:rPr>
                <w:rFonts w:eastAsia="Calibri"/>
                <w:lang w:eastAsia="en-US"/>
              </w:rPr>
              <w:t>в абзаце третьем подпункта 216) пункта 6 статьи 1 проекта слова «</w:t>
            </w:r>
            <w:r w:rsidRPr="00E97BAC">
              <w:rPr>
                <w:rFonts w:eastAsia="Calibri"/>
                <w:b/>
                <w:bCs/>
                <w:lang w:eastAsia="en-US"/>
              </w:rPr>
              <w:t>Кодекса</w:t>
            </w:r>
            <w:r w:rsidRPr="00E97BAC">
              <w:rPr>
                <w:rFonts w:eastAsia="Calibri"/>
                <w:lang w:eastAsia="en-US"/>
              </w:rPr>
              <w:t xml:space="preserve"> </w:t>
            </w:r>
            <w:r w:rsidRPr="00E97BAC">
              <w:rPr>
                <w:rFonts w:eastAsia="Calibri"/>
                <w:b/>
                <w:bCs/>
                <w:lang w:eastAsia="en-US"/>
              </w:rPr>
              <w:t xml:space="preserve">и полученным» </w:t>
            </w:r>
            <w:r w:rsidRPr="00E97BAC">
              <w:rPr>
                <w:rFonts w:eastAsia="Calibri"/>
                <w:lang w:eastAsia="en-US"/>
              </w:rPr>
              <w:t>заменить словами «</w:t>
            </w:r>
            <w:r w:rsidRPr="00E97BAC">
              <w:rPr>
                <w:rFonts w:eastAsia="Calibri"/>
                <w:b/>
                <w:bCs/>
                <w:lang w:eastAsia="en-US"/>
              </w:rPr>
              <w:t>Кодекса, полученные»</w:t>
            </w:r>
            <w:r w:rsidRPr="00E97BAC">
              <w:rPr>
                <w:rFonts w:eastAsia="Calibri"/>
                <w:lang w:eastAsia="en-US"/>
              </w:rPr>
              <w:t>;</w:t>
            </w:r>
          </w:p>
        </w:tc>
        <w:tc>
          <w:tcPr>
            <w:tcW w:w="3118" w:type="dxa"/>
            <w:tcBorders>
              <w:left w:val="single" w:sz="4" w:space="0" w:color="auto"/>
              <w:right w:val="single" w:sz="4" w:space="0" w:color="auto"/>
            </w:tcBorders>
          </w:tcPr>
          <w:p w14:paraId="2DE65085" w14:textId="77777777" w:rsidR="00A4294B" w:rsidRPr="00CA22A2" w:rsidRDefault="00A4294B" w:rsidP="00A4294B">
            <w:pPr>
              <w:widowControl w:val="0"/>
              <w:jc w:val="center"/>
              <w:rPr>
                <w:lang w:eastAsia="en-US"/>
              </w:rPr>
            </w:pPr>
            <w:r w:rsidRPr="00CA22A2">
              <w:rPr>
                <w:b/>
              </w:rPr>
              <w:t>Отдел законодательства</w:t>
            </w:r>
            <w:r w:rsidRPr="00CA22A2">
              <w:rPr>
                <w:lang w:eastAsia="en-US"/>
              </w:rPr>
              <w:t xml:space="preserve"> </w:t>
            </w:r>
          </w:p>
          <w:p w14:paraId="77ABD5C1" w14:textId="77777777" w:rsidR="00A4294B" w:rsidRPr="00CA22A2" w:rsidRDefault="00A4294B" w:rsidP="00A4294B">
            <w:pPr>
              <w:widowControl w:val="0"/>
              <w:jc w:val="center"/>
              <w:rPr>
                <w:lang w:eastAsia="en-US"/>
              </w:rPr>
            </w:pPr>
          </w:p>
          <w:p w14:paraId="0589E382" w14:textId="1578BBD2" w:rsidR="00A4294B" w:rsidRPr="00005777" w:rsidRDefault="00E97BAC" w:rsidP="00E97BAC">
            <w:pPr>
              <w:ind w:firstLine="316"/>
              <w:contextualSpacing/>
              <w:jc w:val="both"/>
              <w:rPr>
                <w:b/>
              </w:rPr>
            </w:pPr>
            <w:r>
              <w:rPr>
                <w:bCs/>
              </w:rPr>
              <w:t xml:space="preserve">Уточнение редакции. </w:t>
            </w:r>
          </w:p>
        </w:tc>
        <w:tc>
          <w:tcPr>
            <w:tcW w:w="1984" w:type="dxa"/>
          </w:tcPr>
          <w:p w14:paraId="15E9AC99" w14:textId="6736752D" w:rsidR="00A4294B" w:rsidRDefault="00A4294B" w:rsidP="00A4294B">
            <w:pPr>
              <w:widowControl w:val="0"/>
              <w:jc w:val="center"/>
              <w:rPr>
                <w:b/>
              </w:rPr>
            </w:pPr>
            <w:r>
              <w:rPr>
                <w:b/>
                <w:bCs/>
                <w:color w:val="000000" w:themeColor="text1"/>
              </w:rPr>
              <w:t xml:space="preserve">Новая </w:t>
            </w:r>
          </w:p>
        </w:tc>
      </w:tr>
      <w:bookmarkEnd w:id="0"/>
    </w:tbl>
    <w:p w14:paraId="422BDA7E" w14:textId="37674A66" w:rsidR="00456CDB" w:rsidRDefault="00456CDB"/>
    <w:sectPr w:rsidR="00456CDB" w:rsidSect="0021325E">
      <w:footerReference w:type="default" r:id="rId1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7C892" w14:textId="77777777" w:rsidR="0027689C" w:rsidRDefault="0027689C" w:rsidP="00DE0898">
      <w:r>
        <w:separator/>
      </w:r>
    </w:p>
  </w:endnote>
  <w:endnote w:type="continuationSeparator" w:id="0">
    <w:p w14:paraId="300ACD7C" w14:textId="77777777" w:rsidR="0027689C" w:rsidRDefault="0027689C" w:rsidP="00DE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Готика">
    <w:altName w:val="Готика"/>
    <w:panose1 w:val="00000000000000000000"/>
    <w:charset w:val="CC"/>
    <w:family w:val="swiss"/>
    <w:notTrueType/>
    <w:pitch w:val="default"/>
    <w:sig w:usb0="00000201" w:usb1="00000000" w:usb2="00000000" w:usb3="00000000" w:csb0="00000004"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07399"/>
      <w:docPartObj>
        <w:docPartGallery w:val="Page Numbers (Bottom of Page)"/>
        <w:docPartUnique/>
      </w:docPartObj>
    </w:sdtPr>
    <w:sdtEndPr/>
    <w:sdtContent>
      <w:p w14:paraId="5EFE0F46" w14:textId="77777777" w:rsidR="004453E7" w:rsidRDefault="004453E7">
        <w:pPr>
          <w:pStyle w:val="ac"/>
          <w:jc w:val="right"/>
        </w:pPr>
        <w:r>
          <w:fldChar w:fldCharType="begin"/>
        </w:r>
        <w:r>
          <w:instrText>PAGE   \* MERGEFORMAT</w:instrText>
        </w:r>
        <w:r>
          <w:fldChar w:fldCharType="separate"/>
        </w:r>
        <w:r w:rsidR="009D2C90">
          <w:rPr>
            <w:noProof/>
          </w:rPr>
          <w:t>29</w:t>
        </w:r>
        <w:r>
          <w:fldChar w:fldCharType="end"/>
        </w:r>
      </w:p>
    </w:sdtContent>
  </w:sdt>
  <w:p w14:paraId="539CCD91" w14:textId="77777777" w:rsidR="004453E7" w:rsidRDefault="004453E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7C925" w14:textId="77777777" w:rsidR="0027689C" w:rsidRDefault="0027689C" w:rsidP="00DE0898">
      <w:r>
        <w:separator/>
      </w:r>
    </w:p>
  </w:footnote>
  <w:footnote w:type="continuationSeparator" w:id="0">
    <w:p w14:paraId="62F36351" w14:textId="77777777" w:rsidR="0027689C" w:rsidRDefault="0027689C" w:rsidP="00DE0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0448"/>
    <w:multiLevelType w:val="hybridMultilevel"/>
    <w:tmpl w:val="1F5C68C8"/>
    <w:lvl w:ilvl="0" w:tplc="A84AA6E4">
      <w:start w:val="9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9646DEB"/>
    <w:multiLevelType w:val="hybridMultilevel"/>
    <w:tmpl w:val="980EC594"/>
    <w:lvl w:ilvl="0" w:tplc="254C5E56">
      <w:start w:val="223"/>
      <w:numFmt w:val="decimal"/>
      <w:lvlText w:val="%1)"/>
      <w:lvlJc w:val="left"/>
      <w:pPr>
        <w:ind w:left="1533" w:hanging="54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ABF6362"/>
    <w:multiLevelType w:val="hybridMultilevel"/>
    <w:tmpl w:val="CDD267E8"/>
    <w:lvl w:ilvl="0" w:tplc="C7802676">
      <w:start w:val="1"/>
      <w:numFmt w:val="decimal"/>
      <w:lvlText w:val="%1."/>
      <w:lvlJc w:val="left"/>
      <w:pPr>
        <w:ind w:left="657" w:hanging="360"/>
      </w:pPr>
      <w:rPr>
        <w:rFonts w:hint="default"/>
      </w:rPr>
    </w:lvl>
    <w:lvl w:ilvl="1" w:tplc="04190019" w:tentative="1">
      <w:start w:val="1"/>
      <w:numFmt w:val="lowerLetter"/>
      <w:lvlText w:val="%2."/>
      <w:lvlJc w:val="left"/>
      <w:pPr>
        <w:ind w:left="1377" w:hanging="360"/>
      </w:pPr>
    </w:lvl>
    <w:lvl w:ilvl="2" w:tplc="0419001B" w:tentative="1">
      <w:start w:val="1"/>
      <w:numFmt w:val="lowerRoman"/>
      <w:lvlText w:val="%3."/>
      <w:lvlJc w:val="right"/>
      <w:pPr>
        <w:ind w:left="2097" w:hanging="180"/>
      </w:pPr>
    </w:lvl>
    <w:lvl w:ilvl="3" w:tplc="0419000F" w:tentative="1">
      <w:start w:val="1"/>
      <w:numFmt w:val="decimal"/>
      <w:lvlText w:val="%4."/>
      <w:lvlJc w:val="left"/>
      <w:pPr>
        <w:ind w:left="2817" w:hanging="360"/>
      </w:pPr>
    </w:lvl>
    <w:lvl w:ilvl="4" w:tplc="04190019" w:tentative="1">
      <w:start w:val="1"/>
      <w:numFmt w:val="lowerLetter"/>
      <w:lvlText w:val="%5."/>
      <w:lvlJc w:val="left"/>
      <w:pPr>
        <w:ind w:left="3537" w:hanging="360"/>
      </w:pPr>
    </w:lvl>
    <w:lvl w:ilvl="5" w:tplc="0419001B" w:tentative="1">
      <w:start w:val="1"/>
      <w:numFmt w:val="lowerRoman"/>
      <w:lvlText w:val="%6."/>
      <w:lvlJc w:val="right"/>
      <w:pPr>
        <w:ind w:left="4257" w:hanging="180"/>
      </w:pPr>
    </w:lvl>
    <w:lvl w:ilvl="6" w:tplc="0419000F" w:tentative="1">
      <w:start w:val="1"/>
      <w:numFmt w:val="decimal"/>
      <w:lvlText w:val="%7."/>
      <w:lvlJc w:val="left"/>
      <w:pPr>
        <w:ind w:left="4977" w:hanging="360"/>
      </w:pPr>
    </w:lvl>
    <w:lvl w:ilvl="7" w:tplc="04190019" w:tentative="1">
      <w:start w:val="1"/>
      <w:numFmt w:val="lowerLetter"/>
      <w:lvlText w:val="%8."/>
      <w:lvlJc w:val="left"/>
      <w:pPr>
        <w:ind w:left="5697" w:hanging="360"/>
      </w:pPr>
    </w:lvl>
    <w:lvl w:ilvl="8" w:tplc="0419001B" w:tentative="1">
      <w:start w:val="1"/>
      <w:numFmt w:val="lowerRoman"/>
      <w:lvlText w:val="%9."/>
      <w:lvlJc w:val="right"/>
      <w:pPr>
        <w:ind w:left="6417" w:hanging="180"/>
      </w:pPr>
    </w:lvl>
  </w:abstractNum>
  <w:abstractNum w:abstractNumId="3" w15:restartNumberingAfterBreak="0">
    <w:nsid w:val="0C3D2557"/>
    <w:multiLevelType w:val="hybridMultilevel"/>
    <w:tmpl w:val="F56A8774"/>
    <w:lvl w:ilvl="0" w:tplc="6248E566">
      <w:start w:val="7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184144"/>
    <w:multiLevelType w:val="hybridMultilevel"/>
    <w:tmpl w:val="75D4BE0C"/>
    <w:lvl w:ilvl="0" w:tplc="7E1C9AF6">
      <w:start w:val="1"/>
      <w:numFmt w:val="decimal"/>
      <w:lvlText w:val="%1)"/>
      <w:lvlJc w:val="left"/>
      <w:pPr>
        <w:ind w:left="403" w:hanging="360"/>
      </w:pPr>
      <w:rPr>
        <w:rFonts w:hint="default"/>
        <w:lang w:val="ru-RU"/>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5" w15:restartNumberingAfterBreak="0">
    <w:nsid w:val="1486175F"/>
    <w:multiLevelType w:val="hybridMultilevel"/>
    <w:tmpl w:val="B22A9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0073FA"/>
    <w:multiLevelType w:val="hybridMultilevel"/>
    <w:tmpl w:val="4A4A789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4F45E60"/>
    <w:multiLevelType w:val="hybridMultilevel"/>
    <w:tmpl w:val="CB086F14"/>
    <w:lvl w:ilvl="0" w:tplc="EDD46E1C">
      <w:start w:val="8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26B936A8"/>
    <w:multiLevelType w:val="hybridMultilevel"/>
    <w:tmpl w:val="89DAD3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943502"/>
    <w:multiLevelType w:val="hybridMultilevel"/>
    <w:tmpl w:val="F9CCC5FC"/>
    <w:lvl w:ilvl="0" w:tplc="0DE2DAB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15:restartNumberingAfterBreak="0">
    <w:nsid w:val="3BC24393"/>
    <w:multiLevelType w:val="hybridMultilevel"/>
    <w:tmpl w:val="1BAC081E"/>
    <w:lvl w:ilvl="0" w:tplc="BB0EAB96">
      <w:start w:val="116"/>
      <w:numFmt w:val="decimal"/>
      <w:lvlText w:val="%1)"/>
      <w:lvlJc w:val="left"/>
      <w:pPr>
        <w:ind w:left="1428" w:hanging="43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422B2B1F"/>
    <w:multiLevelType w:val="hybridMultilevel"/>
    <w:tmpl w:val="F6B07584"/>
    <w:lvl w:ilvl="0" w:tplc="FF54FFE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2" w15:restartNumberingAfterBreak="0">
    <w:nsid w:val="44984795"/>
    <w:multiLevelType w:val="hybridMultilevel"/>
    <w:tmpl w:val="DD92DC5A"/>
    <w:lvl w:ilvl="0" w:tplc="74CAEB0C">
      <w:start w:val="226"/>
      <w:numFmt w:val="decimal"/>
      <w:lvlText w:val="%1)"/>
      <w:lvlJc w:val="left"/>
      <w:pPr>
        <w:ind w:left="1533" w:hanging="54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450F1B74"/>
    <w:multiLevelType w:val="hybridMultilevel"/>
    <w:tmpl w:val="4552B238"/>
    <w:lvl w:ilvl="0" w:tplc="43D23F92">
      <w:start w:val="129"/>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7403E7"/>
    <w:multiLevelType w:val="hybridMultilevel"/>
    <w:tmpl w:val="D62ABDB2"/>
    <w:lvl w:ilvl="0" w:tplc="73481B98">
      <w:start w:val="8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473874AF"/>
    <w:multiLevelType w:val="hybridMultilevel"/>
    <w:tmpl w:val="9C10B3AC"/>
    <w:lvl w:ilvl="0" w:tplc="C7CEB656">
      <w:start w:val="38"/>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6" w15:restartNumberingAfterBreak="0">
    <w:nsid w:val="4D3B2805"/>
    <w:multiLevelType w:val="hybridMultilevel"/>
    <w:tmpl w:val="3138C2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224F1D"/>
    <w:multiLevelType w:val="hybridMultilevel"/>
    <w:tmpl w:val="D6E46AEE"/>
    <w:lvl w:ilvl="0" w:tplc="9DCE56D6">
      <w:start w:val="1"/>
      <w:numFmt w:val="decimal"/>
      <w:lvlText w:val="%1."/>
      <w:lvlJc w:val="left"/>
      <w:pPr>
        <w:ind w:left="1003" w:hanging="69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18" w15:restartNumberingAfterBreak="0">
    <w:nsid w:val="535E15CC"/>
    <w:multiLevelType w:val="hybridMultilevel"/>
    <w:tmpl w:val="4672005E"/>
    <w:lvl w:ilvl="0" w:tplc="75BE7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61E1584"/>
    <w:multiLevelType w:val="hybridMultilevel"/>
    <w:tmpl w:val="78FCDB8E"/>
    <w:lvl w:ilvl="0" w:tplc="7DBE40A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04865DE"/>
    <w:multiLevelType w:val="hybridMultilevel"/>
    <w:tmpl w:val="C5BEBAD2"/>
    <w:lvl w:ilvl="0" w:tplc="C270B69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5757EF6"/>
    <w:multiLevelType w:val="hybridMultilevel"/>
    <w:tmpl w:val="F9CCC5FC"/>
    <w:lvl w:ilvl="0" w:tplc="0DE2DAB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2" w15:restartNumberingAfterBreak="0">
    <w:nsid w:val="6ED83426"/>
    <w:multiLevelType w:val="hybridMultilevel"/>
    <w:tmpl w:val="EC5047E4"/>
    <w:lvl w:ilvl="0" w:tplc="8A461BD2">
      <w:start w:val="1"/>
      <w:numFmt w:val="decimal"/>
      <w:lvlText w:val="%1."/>
      <w:lvlJc w:val="left"/>
      <w:pPr>
        <w:ind w:left="782" w:hanging="360"/>
      </w:pPr>
      <w:rPr>
        <w:rFonts w:hint="default"/>
      </w:r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23" w15:restartNumberingAfterBreak="0">
    <w:nsid w:val="7579042B"/>
    <w:multiLevelType w:val="hybridMultilevel"/>
    <w:tmpl w:val="04209C34"/>
    <w:lvl w:ilvl="0" w:tplc="686EA12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4" w15:restartNumberingAfterBreak="0">
    <w:nsid w:val="788145E5"/>
    <w:multiLevelType w:val="hybridMultilevel"/>
    <w:tmpl w:val="E6B652E2"/>
    <w:lvl w:ilvl="0" w:tplc="FF2830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6"/>
  </w:num>
  <w:num w:numId="3">
    <w:abstractNumId w:val="15"/>
  </w:num>
  <w:num w:numId="4">
    <w:abstractNumId w:val="5"/>
  </w:num>
  <w:num w:numId="5">
    <w:abstractNumId w:val="3"/>
  </w:num>
  <w:num w:numId="6">
    <w:abstractNumId w:val="14"/>
  </w:num>
  <w:num w:numId="7">
    <w:abstractNumId w:val="17"/>
  </w:num>
  <w:num w:numId="8">
    <w:abstractNumId w:val="7"/>
  </w:num>
  <w:num w:numId="9">
    <w:abstractNumId w:val="0"/>
  </w:num>
  <w:num w:numId="10">
    <w:abstractNumId w:val="11"/>
  </w:num>
  <w:num w:numId="11">
    <w:abstractNumId w:val="23"/>
  </w:num>
  <w:num w:numId="12">
    <w:abstractNumId w:val="18"/>
  </w:num>
  <w:num w:numId="13">
    <w:abstractNumId w:val="24"/>
  </w:num>
  <w:num w:numId="14">
    <w:abstractNumId w:val="20"/>
  </w:num>
  <w:num w:numId="15">
    <w:abstractNumId w:val="10"/>
  </w:num>
  <w:num w:numId="16">
    <w:abstractNumId w:val="13"/>
  </w:num>
  <w:num w:numId="17">
    <w:abstractNumId w:val="1"/>
  </w:num>
  <w:num w:numId="18">
    <w:abstractNumId w:val="12"/>
  </w:num>
  <w:num w:numId="19">
    <w:abstractNumId w:val="2"/>
  </w:num>
  <w:num w:numId="20">
    <w:abstractNumId w:val="19"/>
  </w:num>
  <w:num w:numId="21">
    <w:abstractNumId w:val="4"/>
  </w:num>
  <w:num w:numId="22">
    <w:abstractNumId w:val="6"/>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36"/>
    <w:rsid w:val="00001AD7"/>
    <w:rsid w:val="00001BE6"/>
    <w:rsid w:val="00001EE6"/>
    <w:rsid w:val="00003307"/>
    <w:rsid w:val="000051C7"/>
    <w:rsid w:val="00005777"/>
    <w:rsid w:val="00017D98"/>
    <w:rsid w:val="00024903"/>
    <w:rsid w:val="00024EAD"/>
    <w:rsid w:val="00025828"/>
    <w:rsid w:val="00037D81"/>
    <w:rsid w:val="0004060E"/>
    <w:rsid w:val="00040CBD"/>
    <w:rsid w:val="00050185"/>
    <w:rsid w:val="0005569C"/>
    <w:rsid w:val="00062473"/>
    <w:rsid w:val="0006291D"/>
    <w:rsid w:val="000702A7"/>
    <w:rsid w:val="00071E93"/>
    <w:rsid w:val="00072543"/>
    <w:rsid w:val="00073227"/>
    <w:rsid w:val="00076642"/>
    <w:rsid w:val="00076806"/>
    <w:rsid w:val="000812D7"/>
    <w:rsid w:val="0008290D"/>
    <w:rsid w:val="00082CDA"/>
    <w:rsid w:val="00083D25"/>
    <w:rsid w:val="00085638"/>
    <w:rsid w:val="000A2486"/>
    <w:rsid w:val="000A45B5"/>
    <w:rsid w:val="000A6C5F"/>
    <w:rsid w:val="000B1C3A"/>
    <w:rsid w:val="000B381E"/>
    <w:rsid w:val="000B40A4"/>
    <w:rsid w:val="000B5950"/>
    <w:rsid w:val="000C0C8B"/>
    <w:rsid w:val="000D0E20"/>
    <w:rsid w:val="000D5F87"/>
    <w:rsid w:val="000D7487"/>
    <w:rsid w:val="000D7A2B"/>
    <w:rsid w:val="000E10E5"/>
    <w:rsid w:val="000E37B5"/>
    <w:rsid w:val="000E53D9"/>
    <w:rsid w:val="000F44D3"/>
    <w:rsid w:val="000F7908"/>
    <w:rsid w:val="000F79E3"/>
    <w:rsid w:val="00102E48"/>
    <w:rsid w:val="001110C1"/>
    <w:rsid w:val="00111C89"/>
    <w:rsid w:val="00114146"/>
    <w:rsid w:val="00114AEF"/>
    <w:rsid w:val="001172EB"/>
    <w:rsid w:val="0012166B"/>
    <w:rsid w:val="00130008"/>
    <w:rsid w:val="001334F2"/>
    <w:rsid w:val="00133B7A"/>
    <w:rsid w:val="001374E7"/>
    <w:rsid w:val="00141835"/>
    <w:rsid w:val="0014599B"/>
    <w:rsid w:val="00145ED6"/>
    <w:rsid w:val="001469C1"/>
    <w:rsid w:val="001529D0"/>
    <w:rsid w:val="001536C6"/>
    <w:rsid w:val="001613BE"/>
    <w:rsid w:val="0016238F"/>
    <w:rsid w:val="00163871"/>
    <w:rsid w:val="0016434A"/>
    <w:rsid w:val="00172E26"/>
    <w:rsid w:val="00175455"/>
    <w:rsid w:val="0017689C"/>
    <w:rsid w:val="0017736B"/>
    <w:rsid w:val="00181807"/>
    <w:rsid w:val="00191673"/>
    <w:rsid w:val="0019736A"/>
    <w:rsid w:val="001A192A"/>
    <w:rsid w:val="001A1BF5"/>
    <w:rsid w:val="001A2643"/>
    <w:rsid w:val="001A318E"/>
    <w:rsid w:val="001A4230"/>
    <w:rsid w:val="001A517D"/>
    <w:rsid w:val="001A63A4"/>
    <w:rsid w:val="001A7068"/>
    <w:rsid w:val="001B0A02"/>
    <w:rsid w:val="001B2CA0"/>
    <w:rsid w:val="001B2FC5"/>
    <w:rsid w:val="001B5F37"/>
    <w:rsid w:val="001C01E2"/>
    <w:rsid w:val="001C2112"/>
    <w:rsid w:val="001C3298"/>
    <w:rsid w:val="001C4089"/>
    <w:rsid w:val="001D52F4"/>
    <w:rsid w:val="001E3AC0"/>
    <w:rsid w:val="001F26B1"/>
    <w:rsid w:val="001F2AD6"/>
    <w:rsid w:val="001F5299"/>
    <w:rsid w:val="001F5CBB"/>
    <w:rsid w:val="0020138F"/>
    <w:rsid w:val="00207946"/>
    <w:rsid w:val="00210C42"/>
    <w:rsid w:val="0021325E"/>
    <w:rsid w:val="00213F0E"/>
    <w:rsid w:val="00217C5B"/>
    <w:rsid w:val="00220B25"/>
    <w:rsid w:val="002218F0"/>
    <w:rsid w:val="00230AED"/>
    <w:rsid w:val="00240D28"/>
    <w:rsid w:val="00243214"/>
    <w:rsid w:val="0024639E"/>
    <w:rsid w:val="00246AC6"/>
    <w:rsid w:val="00246BDF"/>
    <w:rsid w:val="00255976"/>
    <w:rsid w:val="0026274B"/>
    <w:rsid w:val="00262FE6"/>
    <w:rsid w:val="00266CEF"/>
    <w:rsid w:val="00266E01"/>
    <w:rsid w:val="00273B7D"/>
    <w:rsid w:val="0027689C"/>
    <w:rsid w:val="00276F8C"/>
    <w:rsid w:val="00287C4D"/>
    <w:rsid w:val="002A5558"/>
    <w:rsid w:val="002B560D"/>
    <w:rsid w:val="002C3E39"/>
    <w:rsid w:val="002C44EB"/>
    <w:rsid w:val="002C7617"/>
    <w:rsid w:val="002C7F04"/>
    <w:rsid w:val="002D3A5D"/>
    <w:rsid w:val="002E016C"/>
    <w:rsid w:val="002E310F"/>
    <w:rsid w:val="002E5EF9"/>
    <w:rsid w:val="00300BDF"/>
    <w:rsid w:val="003024AF"/>
    <w:rsid w:val="00313F91"/>
    <w:rsid w:val="00321EF5"/>
    <w:rsid w:val="00323A6A"/>
    <w:rsid w:val="00334B0C"/>
    <w:rsid w:val="00334FB2"/>
    <w:rsid w:val="00341FDB"/>
    <w:rsid w:val="00343798"/>
    <w:rsid w:val="0034460F"/>
    <w:rsid w:val="00350A5E"/>
    <w:rsid w:val="00351E94"/>
    <w:rsid w:val="00352F66"/>
    <w:rsid w:val="00353187"/>
    <w:rsid w:val="003539C3"/>
    <w:rsid w:val="00354983"/>
    <w:rsid w:val="00355B41"/>
    <w:rsid w:val="00357194"/>
    <w:rsid w:val="00357B80"/>
    <w:rsid w:val="00361442"/>
    <w:rsid w:val="00370C79"/>
    <w:rsid w:val="00371AAA"/>
    <w:rsid w:val="0037397C"/>
    <w:rsid w:val="00373D35"/>
    <w:rsid w:val="00375D92"/>
    <w:rsid w:val="00381F24"/>
    <w:rsid w:val="0038307E"/>
    <w:rsid w:val="00384209"/>
    <w:rsid w:val="00387181"/>
    <w:rsid w:val="00390C55"/>
    <w:rsid w:val="0039693E"/>
    <w:rsid w:val="003A4E2B"/>
    <w:rsid w:val="003A5C08"/>
    <w:rsid w:val="003B04BE"/>
    <w:rsid w:val="003B0875"/>
    <w:rsid w:val="003B330D"/>
    <w:rsid w:val="003B347A"/>
    <w:rsid w:val="003B4CFD"/>
    <w:rsid w:val="003B5752"/>
    <w:rsid w:val="003C6504"/>
    <w:rsid w:val="003C7058"/>
    <w:rsid w:val="003D4C3F"/>
    <w:rsid w:val="003D4D2E"/>
    <w:rsid w:val="003E6041"/>
    <w:rsid w:val="003E7FC2"/>
    <w:rsid w:val="003F0CC5"/>
    <w:rsid w:val="003F1BB7"/>
    <w:rsid w:val="003F32D0"/>
    <w:rsid w:val="003F41E7"/>
    <w:rsid w:val="003F5071"/>
    <w:rsid w:val="004041A8"/>
    <w:rsid w:val="00404D62"/>
    <w:rsid w:val="0040603A"/>
    <w:rsid w:val="00410D0D"/>
    <w:rsid w:val="00422C73"/>
    <w:rsid w:val="00423E55"/>
    <w:rsid w:val="00431C36"/>
    <w:rsid w:val="0043305C"/>
    <w:rsid w:val="00435411"/>
    <w:rsid w:val="004400FE"/>
    <w:rsid w:val="004402E5"/>
    <w:rsid w:val="004453E7"/>
    <w:rsid w:val="00445E08"/>
    <w:rsid w:val="00447833"/>
    <w:rsid w:val="00450794"/>
    <w:rsid w:val="004519B3"/>
    <w:rsid w:val="004531A2"/>
    <w:rsid w:val="00456211"/>
    <w:rsid w:val="00456C02"/>
    <w:rsid w:val="00456CDB"/>
    <w:rsid w:val="00460DD1"/>
    <w:rsid w:val="00464921"/>
    <w:rsid w:val="0047499F"/>
    <w:rsid w:val="00480FA5"/>
    <w:rsid w:val="00492771"/>
    <w:rsid w:val="004933B2"/>
    <w:rsid w:val="00493993"/>
    <w:rsid w:val="004A0CF1"/>
    <w:rsid w:val="004A0E67"/>
    <w:rsid w:val="004A16FD"/>
    <w:rsid w:val="004A2438"/>
    <w:rsid w:val="004A2809"/>
    <w:rsid w:val="004A4D01"/>
    <w:rsid w:val="004B26B4"/>
    <w:rsid w:val="004B4D75"/>
    <w:rsid w:val="004B5CBE"/>
    <w:rsid w:val="004C2063"/>
    <w:rsid w:val="004C5A54"/>
    <w:rsid w:val="004C6438"/>
    <w:rsid w:val="004D33DA"/>
    <w:rsid w:val="004D4123"/>
    <w:rsid w:val="004D4C67"/>
    <w:rsid w:val="004E58F6"/>
    <w:rsid w:val="004F3BBA"/>
    <w:rsid w:val="004F5B26"/>
    <w:rsid w:val="00505DB8"/>
    <w:rsid w:val="0051314F"/>
    <w:rsid w:val="0052298C"/>
    <w:rsid w:val="0053023B"/>
    <w:rsid w:val="005325E3"/>
    <w:rsid w:val="005342B1"/>
    <w:rsid w:val="0054695C"/>
    <w:rsid w:val="00546E69"/>
    <w:rsid w:val="005519AE"/>
    <w:rsid w:val="00554942"/>
    <w:rsid w:val="00555652"/>
    <w:rsid w:val="00557932"/>
    <w:rsid w:val="0056273C"/>
    <w:rsid w:val="00562B97"/>
    <w:rsid w:val="00562FEA"/>
    <w:rsid w:val="005645FC"/>
    <w:rsid w:val="00566DF0"/>
    <w:rsid w:val="00570335"/>
    <w:rsid w:val="0057034F"/>
    <w:rsid w:val="00570655"/>
    <w:rsid w:val="00571C41"/>
    <w:rsid w:val="00581486"/>
    <w:rsid w:val="0058316B"/>
    <w:rsid w:val="005858D8"/>
    <w:rsid w:val="00587D05"/>
    <w:rsid w:val="00590D02"/>
    <w:rsid w:val="00596A49"/>
    <w:rsid w:val="005A279C"/>
    <w:rsid w:val="005A6508"/>
    <w:rsid w:val="005B04A8"/>
    <w:rsid w:val="005C2FA9"/>
    <w:rsid w:val="005C3CA0"/>
    <w:rsid w:val="005D04C0"/>
    <w:rsid w:val="005D4D82"/>
    <w:rsid w:val="005E0C56"/>
    <w:rsid w:val="005E6246"/>
    <w:rsid w:val="005E7DBC"/>
    <w:rsid w:val="006016F3"/>
    <w:rsid w:val="00601AF7"/>
    <w:rsid w:val="0061190A"/>
    <w:rsid w:val="00613E4E"/>
    <w:rsid w:val="0061444E"/>
    <w:rsid w:val="0061474C"/>
    <w:rsid w:val="00616718"/>
    <w:rsid w:val="006168CC"/>
    <w:rsid w:val="00626DE5"/>
    <w:rsid w:val="006319D1"/>
    <w:rsid w:val="00634A55"/>
    <w:rsid w:val="00655348"/>
    <w:rsid w:val="00663E1C"/>
    <w:rsid w:val="006720EA"/>
    <w:rsid w:val="006728D9"/>
    <w:rsid w:val="00680E34"/>
    <w:rsid w:val="00682860"/>
    <w:rsid w:val="006830A1"/>
    <w:rsid w:val="00684699"/>
    <w:rsid w:val="006870DD"/>
    <w:rsid w:val="00690B92"/>
    <w:rsid w:val="00691A20"/>
    <w:rsid w:val="006925D9"/>
    <w:rsid w:val="006A1566"/>
    <w:rsid w:val="006C1AAB"/>
    <w:rsid w:val="006C3E36"/>
    <w:rsid w:val="006D329D"/>
    <w:rsid w:val="006D4768"/>
    <w:rsid w:val="006D4AB9"/>
    <w:rsid w:val="006E497C"/>
    <w:rsid w:val="006F131C"/>
    <w:rsid w:val="006F7368"/>
    <w:rsid w:val="00700179"/>
    <w:rsid w:val="00700FC6"/>
    <w:rsid w:val="00701804"/>
    <w:rsid w:val="00702686"/>
    <w:rsid w:val="00704D01"/>
    <w:rsid w:val="007072DB"/>
    <w:rsid w:val="00715FD8"/>
    <w:rsid w:val="00723728"/>
    <w:rsid w:val="00724AC8"/>
    <w:rsid w:val="0072504F"/>
    <w:rsid w:val="007262F3"/>
    <w:rsid w:val="0072698E"/>
    <w:rsid w:val="00731BEA"/>
    <w:rsid w:val="00735AAC"/>
    <w:rsid w:val="0073716F"/>
    <w:rsid w:val="00746C48"/>
    <w:rsid w:val="00751483"/>
    <w:rsid w:val="00757D01"/>
    <w:rsid w:val="00760DD8"/>
    <w:rsid w:val="00761168"/>
    <w:rsid w:val="00764347"/>
    <w:rsid w:val="007673E0"/>
    <w:rsid w:val="00773DFE"/>
    <w:rsid w:val="00774341"/>
    <w:rsid w:val="00775FFE"/>
    <w:rsid w:val="00783A0B"/>
    <w:rsid w:val="00790975"/>
    <w:rsid w:val="007A4C94"/>
    <w:rsid w:val="007A5DE8"/>
    <w:rsid w:val="007A682D"/>
    <w:rsid w:val="007B1FB4"/>
    <w:rsid w:val="007B7CF1"/>
    <w:rsid w:val="007D567C"/>
    <w:rsid w:val="007D729D"/>
    <w:rsid w:val="007E6A8F"/>
    <w:rsid w:val="007E715F"/>
    <w:rsid w:val="007F1A64"/>
    <w:rsid w:val="007F4C39"/>
    <w:rsid w:val="007F6C0F"/>
    <w:rsid w:val="008002B3"/>
    <w:rsid w:val="00803B90"/>
    <w:rsid w:val="00807183"/>
    <w:rsid w:val="00810BD2"/>
    <w:rsid w:val="00812452"/>
    <w:rsid w:val="00812A8F"/>
    <w:rsid w:val="00820626"/>
    <w:rsid w:val="00834D27"/>
    <w:rsid w:val="00836026"/>
    <w:rsid w:val="0083703D"/>
    <w:rsid w:val="00837797"/>
    <w:rsid w:val="008425C0"/>
    <w:rsid w:val="00855D7C"/>
    <w:rsid w:val="00856DFB"/>
    <w:rsid w:val="0086025A"/>
    <w:rsid w:val="0086270E"/>
    <w:rsid w:val="00862D1E"/>
    <w:rsid w:val="008633DC"/>
    <w:rsid w:val="0086396B"/>
    <w:rsid w:val="00864C36"/>
    <w:rsid w:val="0087205A"/>
    <w:rsid w:val="00872C69"/>
    <w:rsid w:val="00876C36"/>
    <w:rsid w:val="008819D2"/>
    <w:rsid w:val="00881CCD"/>
    <w:rsid w:val="00895E6F"/>
    <w:rsid w:val="00897099"/>
    <w:rsid w:val="008A6B2D"/>
    <w:rsid w:val="008B0CCA"/>
    <w:rsid w:val="008B19DC"/>
    <w:rsid w:val="008B30C4"/>
    <w:rsid w:val="008B4EB6"/>
    <w:rsid w:val="008B56C6"/>
    <w:rsid w:val="008C1550"/>
    <w:rsid w:val="008D1AA5"/>
    <w:rsid w:val="008D7557"/>
    <w:rsid w:val="008E2284"/>
    <w:rsid w:val="008F1AE7"/>
    <w:rsid w:val="0090197E"/>
    <w:rsid w:val="00905E69"/>
    <w:rsid w:val="00910D4D"/>
    <w:rsid w:val="00910E02"/>
    <w:rsid w:val="009131CE"/>
    <w:rsid w:val="00913D1D"/>
    <w:rsid w:val="00914DDF"/>
    <w:rsid w:val="00923B62"/>
    <w:rsid w:val="00923BB9"/>
    <w:rsid w:val="00927CD0"/>
    <w:rsid w:val="00930037"/>
    <w:rsid w:val="00931239"/>
    <w:rsid w:val="009318F5"/>
    <w:rsid w:val="00932E1E"/>
    <w:rsid w:val="00944559"/>
    <w:rsid w:val="00944D4B"/>
    <w:rsid w:val="009479C9"/>
    <w:rsid w:val="00961FD0"/>
    <w:rsid w:val="00965807"/>
    <w:rsid w:val="009704F1"/>
    <w:rsid w:val="00970871"/>
    <w:rsid w:val="00974229"/>
    <w:rsid w:val="0097495F"/>
    <w:rsid w:val="00976D28"/>
    <w:rsid w:val="00981BFD"/>
    <w:rsid w:val="00987044"/>
    <w:rsid w:val="009875BA"/>
    <w:rsid w:val="00991C58"/>
    <w:rsid w:val="00993CA8"/>
    <w:rsid w:val="00994943"/>
    <w:rsid w:val="0099687B"/>
    <w:rsid w:val="009972E4"/>
    <w:rsid w:val="009A03A1"/>
    <w:rsid w:val="009A0531"/>
    <w:rsid w:val="009A259A"/>
    <w:rsid w:val="009A35F0"/>
    <w:rsid w:val="009B6071"/>
    <w:rsid w:val="009C1C20"/>
    <w:rsid w:val="009C2C19"/>
    <w:rsid w:val="009C4570"/>
    <w:rsid w:val="009C5BA9"/>
    <w:rsid w:val="009D1C8F"/>
    <w:rsid w:val="009D2C90"/>
    <w:rsid w:val="009D4D26"/>
    <w:rsid w:val="009D7A45"/>
    <w:rsid w:val="009E0B24"/>
    <w:rsid w:val="009E272B"/>
    <w:rsid w:val="009E62EE"/>
    <w:rsid w:val="009E6F3E"/>
    <w:rsid w:val="009F6F01"/>
    <w:rsid w:val="00A03626"/>
    <w:rsid w:val="00A03936"/>
    <w:rsid w:val="00A060A6"/>
    <w:rsid w:val="00A06C7E"/>
    <w:rsid w:val="00A1023C"/>
    <w:rsid w:val="00A13772"/>
    <w:rsid w:val="00A1477D"/>
    <w:rsid w:val="00A15925"/>
    <w:rsid w:val="00A162B6"/>
    <w:rsid w:val="00A17C71"/>
    <w:rsid w:val="00A21490"/>
    <w:rsid w:val="00A226D7"/>
    <w:rsid w:val="00A24F28"/>
    <w:rsid w:val="00A275DA"/>
    <w:rsid w:val="00A32DA5"/>
    <w:rsid w:val="00A40AE9"/>
    <w:rsid w:val="00A41655"/>
    <w:rsid w:val="00A417F8"/>
    <w:rsid w:val="00A425B9"/>
    <w:rsid w:val="00A4294B"/>
    <w:rsid w:val="00A46C66"/>
    <w:rsid w:val="00A56CCC"/>
    <w:rsid w:val="00A660CC"/>
    <w:rsid w:val="00A72F72"/>
    <w:rsid w:val="00A76B81"/>
    <w:rsid w:val="00A771FD"/>
    <w:rsid w:val="00A80963"/>
    <w:rsid w:val="00A86A6B"/>
    <w:rsid w:val="00A90FEE"/>
    <w:rsid w:val="00A96205"/>
    <w:rsid w:val="00A973E4"/>
    <w:rsid w:val="00AA41A0"/>
    <w:rsid w:val="00AA641A"/>
    <w:rsid w:val="00AA710B"/>
    <w:rsid w:val="00AB0B7C"/>
    <w:rsid w:val="00AB1BD2"/>
    <w:rsid w:val="00AB561A"/>
    <w:rsid w:val="00AC263A"/>
    <w:rsid w:val="00AC4F55"/>
    <w:rsid w:val="00AD6B7A"/>
    <w:rsid w:val="00AE1195"/>
    <w:rsid w:val="00AE3DC1"/>
    <w:rsid w:val="00AE7CCA"/>
    <w:rsid w:val="00AF09C9"/>
    <w:rsid w:val="00AF4D57"/>
    <w:rsid w:val="00AF6F38"/>
    <w:rsid w:val="00B07D5D"/>
    <w:rsid w:val="00B1596C"/>
    <w:rsid w:val="00B16958"/>
    <w:rsid w:val="00B20563"/>
    <w:rsid w:val="00B266A2"/>
    <w:rsid w:val="00B30AF2"/>
    <w:rsid w:val="00B33711"/>
    <w:rsid w:val="00B356AF"/>
    <w:rsid w:val="00B369C6"/>
    <w:rsid w:val="00B3706C"/>
    <w:rsid w:val="00B42C3B"/>
    <w:rsid w:val="00B5307F"/>
    <w:rsid w:val="00B5611F"/>
    <w:rsid w:val="00B6019A"/>
    <w:rsid w:val="00B6052F"/>
    <w:rsid w:val="00B6153A"/>
    <w:rsid w:val="00B67A58"/>
    <w:rsid w:val="00B76B72"/>
    <w:rsid w:val="00B82870"/>
    <w:rsid w:val="00B85514"/>
    <w:rsid w:val="00B91BDD"/>
    <w:rsid w:val="00B94A12"/>
    <w:rsid w:val="00B961FC"/>
    <w:rsid w:val="00B96D40"/>
    <w:rsid w:val="00B971AF"/>
    <w:rsid w:val="00B97339"/>
    <w:rsid w:val="00BA0E08"/>
    <w:rsid w:val="00BA6BE4"/>
    <w:rsid w:val="00BB00D5"/>
    <w:rsid w:val="00BB178E"/>
    <w:rsid w:val="00BB63B4"/>
    <w:rsid w:val="00BC135D"/>
    <w:rsid w:val="00BC188B"/>
    <w:rsid w:val="00BC290A"/>
    <w:rsid w:val="00BC4FF9"/>
    <w:rsid w:val="00BD01D6"/>
    <w:rsid w:val="00BD1552"/>
    <w:rsid w:val="00BD2BC2"/>
    <w:rsid w:val="00BE4546"/>
    <w:rsid w:val="00BE471A"/>
    <w:rsid w:val="00BE4CAF"/>
    <w:rsid w:val="00BE5D46"/>
    <w:rsid w:val="00BF3668"/>
    <w:rsid w:val="00BF3A34"/>
    <w:rsid w:val="00BF3FD5"/>
    <w:rsid w:val="00BF73C5"/>
    <w:rsid w:val="00BF748A"/>
    <w:rsid w:val="00BF7D65"/>
    <w:rsid w:val="00C01B93"/>
    <w:rsid w:val="00C0238A"/>
    <w:rsid w:val="00C04900"/>
    <w:rsid w:val="00C04B76"/>
    <w:rsid w:val="00C10037"/>
    <w:rsid w:val="00C10615"/>
    <w:rsid w:val="00C10686"/>
    <w:rsid w:val="00C1093B"/>
    <w:rsid w:val="00C31113"/>
    <w:rsid w:val="00C326C2"/>
    <w:rsid w:val="00C52512"/>
    <w:rsid w:val="00C54C18"/>
    <w:rsid w:val="00C55D9C"/>
    <w:rsid w:val="00C7031D"/>
    <w:rsid w:val="00C85FA9"/>
    <w:rsid w:val="00C92445"/>
    <w:rsid w:val="00C93EE6"/>
    <w:rsid w:val="00C94D95"/>
    <w:rsid w:val="00C95068"/>
    <w:rsid w:val="00C952C6"/>
    <w:rsid w:val="00C95BB9"/>
    <w:rsid w:val="00C95F40"/>
    <w:rsid w:val="00CA3009"/>
    <w:rsid w:val="00CB1AB4"/>
    <w:rsid w:val="00CB2F66"/>
    <w:rsid w:val="00CB4FE1"/>
    <w:rsid w:val="00CB5420"/>
    <w:rsid w:val="00CB6B24"/>
    <w:rsid w:val="00CC14E3"/>
    <w:rsid w:val="00CC4A58"/>
    <w:rsid w:val="00CC4EF5"/>
    <w:rsid w:val="00CC50D0"/>
    <w:rsid w:val="00CC7A71"/>
    <w:rsid w:val="00CD14AE"/>
    <w:rsid w:val="00CD1E0B"/>
    <w:rsid w:val="00CD7784"/>
    <w:rsid w:val="00CE6D61"/>
    <w:rsid w:val="00CE79A2"/>
    <w:rsid w:val="00CF0479"/>
    <w:rsid w:val="00CF12C8"/>
    <w:rsid w:val="00CF15B9"/>
    <w:rsid w:val="00CF2776"/>
    <w:rsid w:val="00CF33EC"/>
    <w:rsid w:val="00D04F91"/>
    <w:rsid w:val="00D07870"/>
    <w:rsid w:val="00D14266"/>
    <w:rsid w:val="00D154D9"/>
    <w:rsid w:val="00D20C50"/>
    <w:rsid w:val="00D35F85"/>
    <w:rsid w:val="00D41193"/>
    <w:rsid w:val="00D463DF"/>
    <w:rsid w:val="00D46555"/>
    <w:rsid w:val="00D47AD2"/>
    <w:rsid w:val="00D51100"/>
    <w:rsid w:val="00D54F4A"/>
    <w:rsid w:val="00D551B9"/>
    <w:rsid w:val="00D57AED"/>
    <w:rsid w:val="00D7183A"/>
    <w:rsid w:val="00D73A66"/>
    <w:rsid w:val="00D76908"/>
    <w:rsid w:val="00D76A41"/>
    <w:rsid w:val="00D8113E"/>
    <w:rsid w:val="00D852AC"/>
    <w:rsid w:val="00D85C57"/>
    <w:rsid w:val="00D926E1"/>
    <w:rsid w:val="00D95E68"/>
    <w:rsid w:val="00DA00E2"/>
    <w:rsid w:val="00DB0B91"/>
    <w:rsid w:val="00DB6E02"/>
    <w:rsid w:val="00DC128E"/>
    <w:rsid w:val="00DD091E"/>
    <w:rsid w:val="00DE0898"/>
    <w:rsid w:val="00DE26DD"/>
    <w:rsid w:val="00DE6239"/>
    <w:rsid w:val="00DF3E94"/>
    <w:rsid w:val="00E0660F"/>
    <w:rsid w:val="00E13F5F"/>
    <w:rsid w:val="00E148EB"/>
    <w:rsid w:val="00E15279"/>
    <w:rsid w:val="00E221B7"/>
    <w:rsid w:val="00E2375C"/>
    <w:rsid w:val="00E24A51"/>
    <w:rsid w:val="00E36823"/>
    <w:rsid w:val="00E42768"/>
    <w:rsid w:val="00E445DC"/>
    <w:rsid w:val="00E451EA"/>
    <w:rsid w:val="00E517E2"/>
    <w:rsid w:val="00E53157"/>
    <w:rsid w:val="00E53560"/>
    <w:rsid w:val="00E60F0B"/>
    <w:rsid w:val="00E61E40"/>
    <w:rsid w:val="00E702E5"/>
    <w:rsid w:val="00E760CE"/>
    <w:rsid w:val="00E81EF7"/>
    <w:rsid w:val="00E83598"/>
    <w:rsid w:val="00E83AA6"/>
    <w:rsid w:val="00E84A39"/>
    <w:rsid w:val="00E84DFC"/>
    <w:rsid w:val="00E90CF5"/>
    <w:rsid w:val="00E97BAC"/>
    <w:rsid w:val="00EB2077"/>
    <w:rsid w:val="00EB493D"/>
    <w:rsid w:val="00EC0323"/>
    <w:rsid w:val="00EC0555"/>
    <w:rsid w:val="00EC1D96"/>
    <w:rsid w:val="00EC2A73"/>
    <w:rsid w:val="00EC5AC1"/>
    <w:rsid w:val="00ED2111"/>
    <w:rsid w:val="00ED5A50"/>
    <w:rsid w:val="00ED6F14"/>
    <w:rsid w:val="00EE2A22"/>
    <w:rsid w:val="00EE32F0"/>
    <w:rsid w:val="00EE371A"/>
    <w:rsid w:val="00EF29FA"/>
    <w:rsid w:val="00F1593E"/>
    <w:rsid w:val="00F22124"/>
    <w:rsid w:val="00F228C9"/>
    <w:rsid w:val="00F23229"/>
    <w:rsid w:val="00F27903"/>
    <w:rsid w:val="00F3248B"/>
    <w:rsid w:val="00F3318F"/>
    <w:rsid w:val="00F36AC8"/>
    <w:rsid w:val="00F41CD5"/>
    <w:rsid w:val="00F42A2F"/>
    <w:rsid w:val="00F43579"/>
    <w:rsid w:val="00F43772"/>
    <w:rsid w:val="00F439AE"/>
    <w:rsid w:val="00F439E2"/>
    <w:rsid w:val="00F466CE"/>
    <w:rsid w:val="00F50008"/>
    <w:rsid w:val="00F51795"/>
    <w:rsid w:val="00F53D14"/>
    <w:rsid w:val="00F560F0"/>
    <w:rsid w:val="00F57F2B"/>
    <w:rsid w:val="00F61C3B"/>
    <w:rsid w:val="00F63A2B"/>
    <w:rsid w:val="00F63AC4"/>
    <w:rsid w:val="00F64F3C"/>
    <w:rsid w:val="00F66810"/>
    <w:rsid w:val="00F72512"/>
    <w:rsid w:val="00F75C55"/>
    <w:rsid w:val="00F76C94"/>
    <w:rsid w:val="00F82BB5"/>
    <w:rsid w:val="00F85DC5"/>
    <w:rsid w:val="00F86503"/>
    <w:rsid w:val="00F93FAF"/>
    <w:rsid w:val="00F968B2"/>
    <w:rsid w:val="00F96D38"/>
    <w:rsid w:val="00FA1D61"/>
    <w:rsid w:val="00FA26DE"/>
    <w:rsid w:val="00FA4D70"/>
    <w:rsid w:val="00FB6CD4"/>
    <w:rsid w:val="00FC05AC"/>
    <w:rsid w:val="00FC07F6"/>
    <w:rsid w:val="00FC1136"/>
    <w:rsid w:val="00FC51EE"/>
    <w:rsid w:val="00FC7308"/>
    <w:rsid w:val="00FC79A8"/>
    <w:rsid w:val="00FC7ACF"/>
    <w:rsid w:val="00FD34BA"/>
    <w:rsid w:val="00FD6707"/>
    <w:rsid w:val="00FD738F"/>
    <w:rsid w:val="00FE0CC4"/>
    <w:rsid w:val="00FE3240"/>
    <w:rsid w:val="00FF2682"/>
    <w:rsid w:val="00FF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3843"/>
  <w15:chartTrackingRefBased/>
  <w15:docId w15:val="{782634D1-495B-4E4D-919B-04371617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4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7A58"/>
    <w:pPr>
      <w:keepNext/>
      <w:keepLines/>
      <w:spacing w:before="480" w:line="276" w:lineRule="auto"/>
      <w:outlineLvl w:val="0"/>
    </w:pPr>
    <w:rPr>
      <w:rFonts w:ascii="Cambria" w:hAnsi="Cambria"/>
      <w:b/>
      <w:bCs/>
      <w:color w:val="365F91"/>
      <w:sz w:val="28"/>
      <w:szCs w:val="28"/>
      <w:lang w:val="x-none" w:eastAsia="x-none"/>
    </w:rPr>
  </w:style>
  <w:style w:type="paragraph" w:styleId="3">
    <w:name w:val="heading 3"/>
    <w:basedOn w:val="a"/>
    <w:next w:val="a"/>
    <w:link w:val="30"/>
    <w:uiPriority w:val="9"/>
    <w:unhideWhenUsed/>
    <w:qFormat/>
    <w:rsid w:val="00B67A58"/>
    <w:pPr>
      <w:keepNext/>
      <w:keepLines/>
      <w:spacing w:before="200" w:line="259" w:lineRule="auto"/>
      <w:outlineLvl w:val="2"/>
    </w:pPr>
    <w:rPr>
      <w:rFonts w:ascii="Cambria" w:hAnsi="Cambria"/>
      <w:b/>
      <w:bCs/>
      <w:color w:val="4F81BD"/>
      <w:sz w:val="20"/>
      <w:szCs w:val="20"/>
      <w:lang w:val="x-none" w:eastAsia="x-none"/>
    </w:rPr>
  </w:style>
  <w:style w:type="paragraph" w:styleId="4">
    <w:name w:val="heading 4"/>
    <w:basedOn w:val="a"/>
    <w:link w:val="40"/>
    <w:uiPriority w:val="9"/>
    <w:qFormat/>
    <w:rsid w:val="00B67A58"/>
    <w:pPr>
      <w:spacing w:before="100" w:beforeAutospacing="1" w:after="100" w:afterAutospacing="1"/>
      <w:outlineLvl w:val="3"/>
    </w:pPr>
    <w:rPr>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h">
    <w:name w:val="normal-h"/>
    <w:basedOn w:val="a0"/>
    <w:rsid w:val="0021325E"/>
  </w:style>
  <w:style w:type="paragraph" w:styleId="a3">
    <w:name w:val="List Paragraph"/>
    <w:aliases w:val="Citation List,маркированный,List Paragraph (numbered (a)),Use Case List Paragraph,NUMBERED PARAGRAPH,List Paragraph 1,Heading1,Colorful List - Accent 11,N_List Paragraph,Bullet Number,strich,2nd Tier Header,Colorful List - Accent 11CxSpLast"/>
    <w:basedOn w:val="a"/>
    <w:link w:val="a4"/>
    <w:uiPriority w:val="34"/>
    <w:qFormat/>
    <w:rsid w:val="0021325E"/>
    <w:pPr>
      <w:ind w:left="720"/>
      <w:contextualSpacing/>
    </w:pPr>
  </w:style>
  <w:style w:type="paragraph" w:styleId="a5">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к Зн"/>
    <w:basedOn w:val="a"/>
    <w:link w:val="a6"/>
    <w:uiPriority w:val="99"/>
    <w:unhideWhenUsed/>
    <w:qFormat/>
    <w:rsid w:val="0021325E"/>
    <w:pPr>
      <w:spacing w:before="100" w:beforeAutospacing="1" w:after="100" w:afterAutospacing="1"/>
    </w:pPr>
  </w:style>
  <w:style w:type="character" w:customStyle="1" w:styleId="a6">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basedOn w:val="a0"/>
    <w:link w:val="a5"/>
    <w:uiPriority w:val="99"/>
    <w:rsid w:val="0021325E"/>
    <w:rPr>
      <w:rFonts w:ascii="Times New Roman" w:eastAsia="Times New Roman" w:hAnsi="Times New Roman" w:cs="Times New Roman"/>
      <w:sz w:val="24"/>
      <w:szCs w:val="24"/>
      <w:lang w:eastAsia="ru-RU"/>
    </w:rPr>
  </w:style>
  <w:style w:type="table" w:styleId="a7">
    <w:name w:val="Table Grid"/>
    <w:basedOn w:val="a1"/>
    <w:uiPriority w:val="39"/>
    <w:rsid w:val="0021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Citation List Знак,маркированный Знак,List Paragraph (numbered (a)) Знак,Use Case List Paragraph Знак,NUMBERED PARAGRAPH Знак,List Paragraph 1 Знак,Heading1 Знак,Colorful List - Accent 11 Знак,N_List Paragraph Знак,Bullet Number Знак"/>
    <w:link w:val="a3"/>
    <w:uiPriority w:val="34"/>
    <w:qFormat/>
    <w:locked/>
    <w:rsid w:val="0021325E"/>
    <w:rPr>
      <w:rFonts w:ascii="Times New Roman" w:eastAsia="Times New Roman" w:hAnsi="Times New Roman" w:cs="Times New Roman"/>
      <w:sz w:val="24"/>
      <w:szCs w:val="24"/>
      <w:lang w:eastAsia="ru-RU"/>
    </w:rPr>
  </w:style>
  <w:style w:type="paragraph" w:styleId="a8">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Эльд,Эльдар,Рабочий"/>
    <w:link w:val="a9"/>
    <w:uiPriority w:val="1"/>
    <w:qFormat/>
    <w:rsid w:val="0021325E"/>
    <w:pPr>
      <w:suppressAutoHyphens/>
      <w:spacing w:after="0" w:line="240" w:lineRule="auto"/>
    </w:pPr>
    <w:rPr>
      <w:rFonts w:ascii="Calibri" w:eastAsia="Calibri" w:hAnsi="Calibri" w:cs="Times New Roman"/>
      <w:lang w:eastAsia="ar-SA"/>
    </w:rPr>
  </w:style>
  <w:style w:type="character" w:customStyle="1" w:styleId="a9">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8"/>
    <w:uiPriority w:val="1"/>
    <w:rsid w:val="0021325E"/>
    <w:rPr>
      <w:rFonts w:ascii="Calibri" w:eastAsia="Calibri" w:hAnsi="Calibri" w:cs="Times New Roman"/>
      <w:lang w:eastAsia="ar-SA"/>
    </w:rPr>
  </w:style>
  <w:style w:type="character" w:customStyle="1" w:styleId="s1">
    <w:name w:val="s1"/>
    <w:qFormat/>
    <w:rsid w:val="00B266A2"/>
    <w:rPr>
      <w:rFonts w:ascii="Times New Roman" w:hAnsi="Times New Roman" w:cs="Times New Roman" w:hint="default"/>
      <w:b/>
      <w:bCs/>
      <w:i w:val="0"/>
      <w:iCs w:val="0"/>
      <w:strike w:val="0"/>
      <w:dstrike w:val="0"/>
      <w:color w:val="000000"/>
      <w:sz w:val="22"/>
      <w:szCs w:val="22"/>
      <w:u w:val="none"/>
      <w:effect w:val="none"/>
    </w:rPr>
  </w:style>
  <w:style w:type="character" w:customStyle="1" w:styleId="s19">
    <w:name w:val="s19"/>
    <w:basedOn w:val="a0"/>
    <w:rsid w:val="00B266A2"/>
  </w:style>
  <w:style w:type="character" w:customStyle="1" w:styleId="10">
    <w:name w:val="Заголовок 1 Знак"/>
    <w:basedOn w:val="a0"/>
    <w:link w:val="1"/>
    <w:uiPriority w:val="9"/>
    <w:rsid w:val="00B67A58"/>
    <w:rPr>
      <w:rFonts w:ascii="Cambria" w:eastAsia="Times New Roman" w:hAnsi="Cambria" w:cs="Times New Roman"/>
      <w:b/>
      <w:bCs/>
      <w:color w:val="365F91"/>
      <w:sz w:val="28"/>
      <w:szCs w:val="28"/>
      <w:lang w:val="x-none" w:eastAsia="x-none"/>
    </w:rPr>
  </w:style>
  <w:style w:type="character" w:customStyle="1" w:styleId="30">
    <w:name w:val="Заголовок 3 Знак"/>
    <w:basedOn w:val="a0"/>
    <w:link w:val="3"/>
    <w:uiPriority w:val="9"/>
    <w:rsid w:val="00B67A58"/>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rsid w:val="00B67A58"/>
    <w:rPr>
      <w:rFonts w:ascii="Times New Roman" w:eastAsia="Times New Roman" w:hAnsi="Times New Roman" w:cs="Times New Roman"/>
      <w:b/>
      <w:bCs/>
      <w:sz w:val="24"/>
      <w:szCs w:val="24"/>
      <w:lang w:val="x-none" w:eastAsia="ru-RU"/>
    </w:rPr>
  </w:style>
  <w:style w:type="paragraph" w:styleId="aa">
    <w:name w:val="header"/>
    <w:basedOn w:val="a"/>
    <w:link w:val="ab"/>
    <w:uiPriority w:val="99"/>
    <w:unhideWhenUsed/>
    <w:rsid w:val="00B67A58"/>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B67A58"/>
    <w:rPr>
      <w:rFonts w:eastAsiaTheme="minorEastAsia"/>
      <w:lang w:eastAsia="ru-RU"/>
    </w:rPr>
  </w:style>
  <w:style w:type="paragraph" w:styleId="ac">
    <w:name w:val="footer"/>
    <w:basedOn w:val="a"/>
    <w:link w:val="ad"/>
    <w:uiPriority w:val="99"/>
    <w:unhideWhenUsed/>
    <w:rsid w:val="00B67A58"/>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rsid w:val="00B67A58"/>
    <w:rPr>
      <w:rFonts w:eastAsiaTheme="minorEastAsia"/>
      <w:lang w:eastAsia="ru-RU"/>
    </w:rPr>
  </w:style>
  <w:style w:type="character" w:customStyle="1" w:styleId="s0">
    <w:name w:val="s0"/>
    <w:qFormat/>
    <w:rsid w:val="00B67A58"/>
    <w:rPr>
      <w:rFonts w:ascii="Arial" w:hAnsi="Arial" w:cs="Arial" w:hint="default"/>
      <w:b w:val="0"/>
      <w:bCs w:val="0"/>
      <w:i w:val="0"/>
      <w:iCs w:val="0"/>
      <w:strike w:val="0"/>
      <w:dstrike w:val="0"/>
      <w:color w:val="000000"/>
      <w:sz w:val="22"/>
      <w:szCs w:val="22"/>
      <w:u w:val="none"/>
      <w:effect w:val="none"/>
    </w:rPr>
  </w:style>
  <w:style w:type="character" w:styleId="ae">
    <w:name w:val="Hyperlink"/>
    <w:uiPriority w:val="99"/>
    <w:unhideWhenUsed/>
    <w:rsid w:val="00B67A58"/>
    <w:rPr>
      <w:color w:val="0000FF"/>
      <w:u w:val="single"/>
    </w:rPr>
  </w:style>
  <w:style w:type="character" w:customStyle="1" w:styleId="s2">
    <w:name w:val="s2"/>
    <w:rsid w:val="00B67A58"/>
    <w:rPr>
      <w:rFonts w:ascii="Times New Roman" w:hAnsi="Times New Roman" w:cs="Times New Roman" w:hint="default"/>
      <w:b w:val="0"/>
      <w:bCs w:val="0"/>
      <w:color w:val="333399"/>
      <w:u w:val="single"/>
    </w:rPr>
  </w:style>
  <w:style w:type="paragraph" w:customStyle="1" w:styleId="j111">
    <w:name w:val="j111"/>
    <w:basedOn w:val="a"/>
    <w:rsid w:val="00B67A58"/>
    <w:pPr>
      <w:spacing w:before="100" w:beforeAutospacing="1" w:after="100" w:afterAutospacing="1"/>
    </w:pPr>
  </w:style>
  <w:style w:type="paragraph" w:customStyle="1" w:styleId="j115">
    <w:name w:val="j115"/>
    <w:basedOn w:val="a"/>
    <w:rsid w:val="00B67A58"/>
    <w:pPr>
      <w:spacing w:before="100" w:beforeAutospacing="1" w:after="100" w:afterAutospacing="1"/>
    </w:pPr>
    <w:rPr>
      <w:lang w:val="kk-KZ" w:eastAsia="kk-KZ"/>
    </w:rPr>
  </w:style>
  <w:style w:type="character" w:customStyle="1" w:styleId="s9">
    <w:name w:val="s9"/>
    <w:basedOn w:val="a0"/>
    <w:rsid w:val="00B67A58"/>
    <w:rPr>
      <w:bdr w:val="none" w:sz="0" w:space="0" w:color="auto" w:frame="1"/>
    </w:rPr>
  </w:style>
  <w:style w:type="character" w:customStyle="1" w:styleId="s3">
    <w:name w:val="s3"/>
    <w:basedOn w:val="a0"/>
    <w:rsid w:val="00B67A58"/>
    <w:rPr>
      <w:color w:val="FF0000"/>
    </w:rPr>
  </w:style>
  <w:style w:type="character" w:styleId="af">
    <w:name w:val="annotation reference"/>
    <w:uiPriority w:val="99"/>
    <w:unhideWhenUsed/>
    <w:rsid w:val="00B67A58"/>
    <w:rPr>
      <w:sz w:val="16"/>
      <w:szCs w:val="16"/>
    </w:rPr>
  </w:style>
  <w:style w:type="paragraph" w:styleId="af0">
    <w:name w:val="Balloon Text"/>
    <w:basedOn w:val="a"/>
    <w:link w:val="af1"/>
    <w:uiPriority w:val="99"/>
    <w:semiHidden/>
    <w:unhideWhenUsed/>
    <w:rsid w:val="00B67A58"/>
    <w:rPr>
      <w:rFonts w:ascii="Segoe UI" w:eastAsia="Calibri" w:hAnsi="Segoe UI"/>
      <w:sz w:val="18"/>
      <w:szCs w:val="18"/>
      <w:lang w:val="x-none" w:eastAsia="x-none"/>
    </w:rPr>
  </w:style>
  <w:style w:type="character" w:customStyle="1" w:styleId="af1">
    <w:name w:val="Текст выноски Знак"/>
    <w:basedOn w:val="a0"/>
    <w:link w:val="af0"/>
    <w:uiPriority w:val="99"/>
    <w:semiHidden/>
    <w:rsid w:val="00B67A58"/>
    <w:rPr>
      <w:rFonts w:ascii="Segoe UI" w:eastAsia="Calibri" w:hAnsi="Segoe UI" w:cs="Times New Roman"/>
      <w:sz w:val="18"/>
      <w:szCs w:val="18"/>
      <w:lang w:val="x-none" w:eastAsia="x-none"/>
    </w:rPr>
  </w:style>
  <w:style w:type="paragraph" w:styleId="2">
    <w:name w:val="Body Text 2"/>
    <w:basedOn w:val="a"/>
    <w:link w:val="20"/>
    <w:rsid w:val="00B67A58"/>
    <w:rPr>
      <w:color w:val="000000"/>
      <w:lang w:val="kk-KZ"/>
    </w:rPr>
  </w:style>
  <w:style w:type="character" w:customStyle="1" w:styleId="20">
    <w:name w:val="Основной текст 2 Знак"/>
    <w:basedOn w:val="a0"/>
    <w:link w:val="2"/>
    <w:rsid w:val="00B67A58"/>
    <w:rPr>
      <w:rFonts w:ascii="Times New Roman" w:eastAsia="Times New Roman" w:hAnsi="Times New Roman" w:cs="Times New Roman"/>
      <w:color w:val="000000"/>
      <w:sz w:val="24"/>
      <w:szCs w:val="24"/>
      <w:lang w:val="kk-KZ" w:eastAsia="ru-RU"/>
    </w:rPr>
  </w:style>
  <w:style w:type="paragraph" w:customStyle="1" w:styleId="Default">
    <w:name w:val="Default"/>
    <w:qFormat/>
    <w:rsid w:val="00B67A5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Plain Text"/>
    <w:basedOn w:val="a"/>
    <w:link w:val="af3"/>
    <w:uiPriority w:val="99"/>
    <w:unhideWhenUsed/>
    <w:rsid w:val="00B67A58"/>
    <w:rPr>
      <w:rFonts w:ascii="Calibri" w:eastAsia="Calibri" w:hAnsi="Calibri"/>
      <w:sz w:val="20"/>
      <w:szCs w:val="21"/>
      <w:lang w:val="x-none" w:eastAsia="x-none"/>
    </w:rPr>
  </w:style>
  <w:style w:type="character" w:customStyle="1" w:styleId="af3">
    <w:name w:val="Текст Знак"/>
    <w:basedOn w:val="a0"/>
    <w:link w:val="af2"/>
    <w:uiPriority w:val="99"/>
    <w:rsid w:val="00B67A58"/>
    <w:rPr>
      <w:rFonts w:ascii="Calibri" w:eastAsia="Calibri" w:hAnsi="Calibri" w:cs="Times New Roman"/>
      <w:sz w:val="20"/>
      <w:szCs w:val="21"/>
      <w:lang w:val="x-none" w:eastAsia="x-none"/>
    </w:rPr>
  </w:style>
  <w:style w:type="paragraph" w:customStyle="1" w:styleId="Pa0">
    <w:name w:val="Pa0"/>
    <w:basedOn w:val="a"/>
    <w:next w:val="a"/>
    <w:rsid w:val="00B67A58"/>
    <w:pPr>
      <w:autoSpaceDE w:val="0"/>
      <w:autoSpaceDN w:val="0"/>
      <w:adjustRightInd w:val="0"/>
      <w:spacing w:line="171" w:lineRule="atLeast"/>
    </w:pPr>
    <w:rPr>
      <w:rFonts w:ascii="Готика" w:eastAsia="Calibri" w:hAnsi="Готика"/>
    </w:rPr>
  </w:style>
  <w:style w:type="paragraph" w:styleId="af4">
    <w:name w:val="annotation text"/>
    <w:basedOn w:val="a"/>
    <w:link w:val="af5"/>
    <w:uiPriority w:val="99"/>
    <w:unhideWhenUsed/>
    <w:rsid w:val="00B67A58"/>
    <w:pPr>
      <w:spacing w:after="160"/>
    </w:pPr>
    <w:rPr>
      <w:rFonts w:ascii="Calibri" w:eastAsia="Calibri" w:hAnsi="Calibri"/>
      <w:sz w:val="20"/>
      <w:szCs w:val="20"/>
      <w:lang w:val="x-none" w:eastAsia="x-none"/>
    </w:rPr>
  </w:style>
  <w:style w:type="character" w:customStyle="1" w:styleId="af5">
    <w:name w:val="Текст примечания Знак"/>
    <w:basedOn w:val="a0"/>
    <w:link w:val="af4"/>
    <w:uiPriority w:val="99"/>
    <w:rsid w:val="00B67A58"/>
    <w:rPr>
      <w:rFonts w:ascii="Calibri" w:eastAsia="Calibri" w:hAnsi="Calibri" w:cs="Times New Roman"/>
      <w:sz w:val="20"/>
      <w:szCs w:val="20"/>
      <w:lang w:val="x-none" w:eastAsia="x-none"/>
    </w:rPr>
  </w:style>
  <w:style w:type="paragraph" w:styleId="af6">
    <w:name w:val="annotation subject"/>
    <w:basedOn w:val="af4"/>
    <w:next w:val="af4"/>
    <w:link w:val="af7"/>
    <w:uiPriority w:val="99"/>
    <w:semiHidden/>
    <w:unhideWhenUsed/>
    <w:rsid w:val="00B67A58"/>
    <w:rPr>
      <w:b/>
      <w:bCs/>
    </w:rPr>
  </w:style>
  <w:style w:type="character" w:customStyle="1" w:styleId="af7">
    <w:name w:val="Тема примечания Знак"/>
    <w:basedOn w:val="af5"/>
    <w:link w:val="af6"/>
    <w:uiPriority w:val="99"/>
    <w:semiHidden/>
    <w:rsid w:val="00B67A58"/>
    <w:rPr>
      <w:rFonts w:ascii="Calibri" w:eastAsia="Calibri" w:hAnsi="Calibri" w:cs="Times New Roman"/>
      <w:b/>
      <w:bCs/>
      <w:sz w:val="20"/>
      <w:szCs w:val="20"/>
      <w:lang w:val="x-none" w:eastAsia="x-none"/>
    </w:rPr>
  </w:style>
  <w:style w:type="character" w:customStyle="1" w:styleId="af8">
    <w:name w:val="a"/>
    <w:basedOn w:val="a0"/>
    <w:rsid w:val="00B67A58"/>
  </w:style>
  <w:style w:type="character" w:styleId="af9">
    <w:name w:val="Strong"/>
    <w:uiPriority w:val="22"/>
    <w:qFormat/>
    <w:rsid w:val="00B67A58"/>
    <w:rPr>
      <w:b/>
      <w:bCs/>
    </w:rPr>
  </w:style>
  <w:style w:type="character" w:customStyle="1" w:styleId="s10">
    <w:name w:val="s10"/>
    <w:rsid w:val="00B67A58"/>
    <w:rPr>
      <w:rFonts w:ascii="Times New Roman" w:hAnsi="Times New Roman" w:cs="Times New Roman" w:hint="default"/>
      <w:color w:val="333399"/>
      <w:u w:val="single"/>
    </w:rPr>
  </w:style>
  <w:style w:type="character" w:customStyle="1" w:styleId="note">
    <w:name w:val="note"/>
    <w:basedOn w:val="a0"/>
    <w:rsid w:val="00B67A58"/>
  </w:style>
  <w:style w:type="paragraph" w:customStyle="1" w:styleId="note1">
    <w:name w:val="note1"/>
    <w:basedOn w:val="a"/>
    <w:rsid w:val="00B67A58"/>
    <w:pPr>
      <w:spacing w:before="100" w:beforeAutospacing="1" w:after="100" w:afterAutospacing="1"/>
    </w:pPr>
  </w:style>
  <w:style w:type="character" w:customStyle="1" w:styleId="s20">
    <w:name w:val="s20"/>
    <w:basedOn w:val="a0"/>
    <w:rsid w:val="00B67A58"/>
  </w:style>
  <w:style w:type="character" w:customStyle="1" w:styleId="s21">
    <w:name w:val="s21"/>
    <w:basedOn w:val="a0"/>
    <w:rsid w:val="00B67A58"/>
  </w:style>
  <w:style w:type="paragraph" w:customStyle="1" w:styleId="j18">
    <w:name w:val="j18"/>
    <w:basedOn w:val="a"/>
    <w:rsid w:val="00B67A58"/>
    <w:pPr>
      <w:spacing w:before="100" w:beforeAutospacing="1" w:after="100" w:afterAutospacing="1"/>
    </w:pPr>
  </w:style>
  <w:style w:type="paragraph" w:customStyle="1" w:styleId="j114">
    <w:name w:val="j114"/>
    <w:basedOn w:val="a"/>
    <w:rsid w:val="00B67A58"/>
    <w:pPr>
      <w:spacing w:before="100" w:beforeAutospacing="1" w:after="100" w:afterAutospacing="1"/>
    </w:pPr>
  </w:style>
  <w:style w:type="paragraph" w:customStyle="1" w:styleId="j13">
    <w:name w:val="j13"/>
    <w:basedOn w:val="a"/>
    <w:rsid w:val="00B67A58"/>
    <w:pPr>
      <w:spacing w:before="100" w:beforeAutospacing="1" w:after="100" w:afterAutospacing="1"/>
    </w:pPr>
  </w:style>
  <w:style w:type="character" w:customStyle="1" w:styleId="11">
    <w:name w:val="Заголовок №1_"/>
    <w:link w:val="12"/>
    <w:locked/>
    <w:rsid w:val="00B67A58"/>
    <w:rPr>
      <w:b/>
      <w:sz w:val="27"/>
      <w:shd w:val="clear" w:color="auto" w:fill="FFFFFF"/>
    </w:rPr>
  </w:style>
  <w:style w:type="paragraph" w:customStyle="1" w:styleId="12">
    <w:name w:val="Заголовок №1"/>
    <w:basedOn w:val="a"/>
    <w:link w:val="11"/>
    <w:rsid w:val="00B67A58"/>
    <w:pPr>
      <w:widowControl w:val="0"/>
      <w:shd w:val="clear" w:color="auto" w:fill="FFFFFF"/>
      <w:spacing w:before="1980" w:after="240" w:line="326" w:lineRule="exact"/>
      <w:ind w:hanging="1580"/>
      <w:outlineLvl w:val="0"/>
    </w:pPr>
    <w:rPr>
      <w:rFonts w:asciiTheme="minorHAnsi" w:eastAsiaTheme="minorHAnsi" w:hAnsiTheme="minorHAnsi" w:cstheme="minorBidi"/>
      <w:b/>
      <w:sz w:val="27"/>
      <w:szCs w:val="22"/>
      <w:lang w:eastAsia="en-US"/>
    </w:rPr>
  </w:style>
  <w:style w:type="character" w:styleId="afa">
    <w:name w:val="Emphasis"/>
    <w:uiPriority w:val="20"/>
    <w:qFormat/>
    <w:rsid w:val="00B67A58"/>
    <w:rPr>
      <w:i/>
      <w:iCs/>
    </w:rPr>
  </w:style>
  <w:style w:type="paragraph" w:customStyle="1" w:styleId="j11">
    <w:name w:val="j11"/>
    <w:basedOn w:val="a"/>
    <w:rsid w:val="00B67A58"/>
    <w:pPr>
      <w:spacing w:before="100" w:beforeAutospacing="1" w:after="100" w:afterAutospacing="1"/>
    </w:pPr>
  </w:style>
  <w:style w:type="paragraph" w:customStyle="1" w:styleId="j14">
    <w:name w:val="j14"/>
    <w:basedOn w:val="a"/>
    <w:rsid w:val="00B67A58"/>
    <w:pPr>
      <w:spacing w:before="100" w:beforeAutospacing="1" w:after="100" w:afterAutospacing="1"/>
    </w:pPr>
  </w:style>
  <w:style w:type="paragraph" w:styleId="afb">
    <w:name w:val="Body Text Indent"/>
    <w:basedOn w:val="a"/>
    <w:link w:val="afc"/>
    <w:unhideWhenUsed/>
    <w:rsid w:val="00B67A58"/>
    <w:pPr>
      <w:spacing w:after="120"/>
      <w:ind w:left="283"/>
    </w:pPr>
    <w:rPr>
      <w:lang w:val="x-none" w:eastAsia="en-US"/>
    </w:rPr>
  </w:style>
  <w:style w:type="character" w:customStyle="1" w:styleId="afc">
    <w:name w:val="Основной текст с отступом Знак"/>
    <w:basedOn w:val="a0"/>
    <w:link w:val="afb"/>
    <w:rsid w:val="00B67A58"/>
    <w:rPr>
      <w:rFonts w:ascii="Times New Roman" w:eastAsia="Times New Roman" w:hAnsi="Times New Roman" w:cs="Times New Roman"/>
      <w:sz w:val="24"/>
      <w:szCs w:val="24"/>
      <w:lang w:val="x-none"/>
    </w:rPr>
  </w:style>
  <w:style w:type="table" w:customStyle="1" w:styleId="13">
    <w:name w:val="Сетка таблицы1"/>
    <w:basedOn w:val="a1"/>
    <w:next w:val="a7"/>
    <w:uiPriority w:val="39"/>
    <w:rsid w:val="00B6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7034F"/>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character" w:customStyle="1" w:styleId="31">
    <w:name w:val="Основной текст (3)_"/>
    <w:basedOn w:val="a0"/>
    <w:link w:val="32"/>
    <w:rsid w:val="00A060A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A060A6"/>
    <w:pPr>
      <w:widowControl w:val="0"/>
      <w:shd w:val="clear" w:color="auto" w:fill="FFFFFF"/>
      <w:spacing w:line="322" w:lineRule="exact"/>
      <w:jc w:val="center"/>
    </w:pPr>
    <w:rPr>
      <w:b/>
      <w:bCs/>
      <w:sz w:val="28"/>
      <w:szCs w:val="28"/>
      <w:lang w:eastAsia="en-US"/>
    </w:rPr>
  </w:style>
  <w:style w:type="paragraph" w:customStyle="1" w:styleId="21">
    <w:name w:val="Абзац списка2"/>
    <w:basedOn w:val="a"/>
    <w:rsid w:val="008B0CCA"/>
    <w:pPr>
      <w:ind w:left="720"/>
      <w:contextualSpacing/>
      <w:jc w:val="both"/>
    </w:pPr>
    <w:rPr>
      <w:rFonts w:eastAsia="Calibri"/>
      <w:sz w:val="28"/>
      <w:szCs w:val="28"/>
      <w:lang w:val="kk-KZ"/>
    </w:rPr>
  </w:style>
  <w:style w:type="paragraph" w:customStyle="1" w:styleId="msonormalmailrucssattributepostfix">
    <w:name w:val="msonormal_mailru_css_attribute_postfix"/>
    <w:basedOn w:val="a"/>
    <w:rsid w:val="00410D0D"/>
    <w:pPr>
      <w:spacing w:before="100" w:beforeAutospacing="1" w:after="100" w:afterAutospacing="1"/>
    </w:pPr>
    <w:rPr>
      <w:rFonts w:eastAsiaTheme="minorHAnsi"/>
    </w:rPr>
  </w:style>
  <w:style w:type="paragraph" w:customStyle="1" w:styleId="afd">
    <w:name w:val="По умолчанию"/>
    <w:rsid w:val="00A417F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10802">
      <w:bodyDiv w:val="1"/>
      <w:marLeft w:val="0"/>
      <w:marRight w:val="0"/>
      <w:marTop w:val="0"/>
      <w:marBottom w:val="0"/>
      <w:divBdr>
        <w:top w:val="none" w:sz="0" w:space="0" w:color="auto"/>
        <w:left w:val="none" w:sz="0" w:space="0" w:color="auto"/>
        <w:bottom w:val="none" w:sz="0" w:space="0" w:color="auto"/>
        <w:right w:val="none" w:sz="0" w:space="0" w:color="auto"/>
      </w:divBdr>
    </w:div>
    <w:div w:id="516122779">
      <w:bodyDiv w:val="1"/>
      <w:marLeft w:val="0"/>
      <w:marRight w:val="0"/>
      <w:marTop w:val="0"/>
      <w:marBottom w:val="0"/>
      <w:divBdr>
        <w:top w:val="none" w:sz="0" w:space="0" w:color="auto"/>
        <w:left w:val="none" w:sz="0" w:space="0" w:color="auto"/>
        <w:bottom w:val="none" w:sz="0" w:space="0" w:color="auto"/>
        <w:right w:val="none" w:sz="0" w:space="0" w:color="auto"/>
      </w:divBdr>
    </w:div>
    <w:div w:id="549651252">
      <w:bodyDiv w:val="1"/>
      <w:marLeft w:val="0"/>
      <w:marRight w:val="0"/>
      <w:marTop w:val="0"/>
      <w:marBottom w:val="0"/>
      <w:divBdr>
        <w:top w:val="none" w:sz="0" w:space="0" w:color="auto"/>
        <w:left w:val="none" w:sz="0" w:space="0" w:color="auto"/>
        <w:bottom w:val="none" w:sz="0" w:space="0" w:color="auto"/>
        <w:right w:val="none" w:sz="0" w:space="0" w:color="auto"/>
      </w:divBdr>
    </w:div>
    <w:div w:id="1179273523">
      <w:bodyDiv w:val="1"/>
      <w:marLeft w:val="0"/>
      <w:marRight w:val="0"/>
      <w:marTop w:val="0"/>
      <w:marBottom w:val="0"/>
      <w:divBdr>
        <w:top w:val="none" w:sz="0" w:space="0" w:color="auto"/>
        <w:left w:val="none" w:sz="0" w:space="0" w:color="auto"/>
        <w:bottom w:val="none" w:sz="0" w:space="0" w:color="auto"/>
        <w:right w:val="none" w:sz="0" w:space="0" w:color="auto"/>
      </w:divBdr>
    </w:div>
    <w:div w:id="1311976966">
      <w:bodyDiv w:val="1"/>
      <w:marLeft w:val="0"/>
      <w:marRight w:val="0"/>
      <w:marTop w:val="0"/>
      <w:marBottom w:val="0"/>
      <w:divBdr>
        <w:top w:val="none" w:sz="0" w:space="0" w:color="auto"/>
        <w:left w:val="none" w:sz="0" w:space="0" w:color="auto"/>
        <w:bottom w:val="none" w:sz="0" w:space="0" w:color="auto"/>
        <w:right w:val="none" w:sz="0" w:space="0" w:color="auto"/>
      </w:divBdr>
    </w:div>
    <w:div w:id="1319770916">
      <w:bodyDiv w:val="1"/>
      <w:marLeft w:val="0"/>
      <w:marRight w:val="0"/>
      <w:marTop w:val="0"/>
      <w:marBottom w:val="0"/>
      <w:divBdr>
        <w:top w:val="none" w:sz="0" w:space="0" w:color="auto"/>
        <w:left w:val="none" w:sz="0" w:space="0" w:color="auto"/>
        <w:bottom w:val="none" w:sz="0" w:space="0" w:color="auto"/>
        <w:right w:val="none" w:sz="0" w:space="0" w:color="auto"/>
      </w:divBdr>
    </w:div>
    <w:div w:id="18971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8000002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dilet.zan.kz/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D3D17-033B-414C-AF6B-D685B759E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29</Pages>
  <Words>5571</Words>
  <Characters>31759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Абилжанова Арухан</dc:creator>
  <cp:keywords/>
  <dc:description/>
  <cp:lastModifiedBy>Абилжанова Арухан</cp:lastModifiedBy>
  <cp:revision>1562</cp:revision>
  <cp:lastPrinted>2020-09-17T04:50:00Z</cp:lastPrinted>
  <dcterms:created xsi:type="dcterms:W3CDTF">2020-09-13T07:39:00Z</dcterms:created>
  <dcterms:modified xsi:type="dcterms:W3CDTF">2020-09-18T07:09:00Z</dcterms:modified>
</cp:coreProperties>
</file>